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_GBK" w:cs="Times New Roman"/>
          <w:b/>
          <w:sz w:val="32"/>
          <w:szCs w:val="32"/>
        </w:rPr>
      </w:pPr>
    </w:p>
    <w:p>
      <w:pPr>
        <w:spacing w:line="590" w:lineRule="exact"/>
        <w:jc w:val="left"/>
        <w:rPr>
          <w:rFonts w:hint="eastAsia" w:ascii="Times New Roman" w:hAnsi="Times New Roman" w:eastAsia="方正仿宋_GBK" w:cs="Times New Roman"/>
          <w:b/>
          <w:sz w:val="32"/>
          <w:szCs w:val="32"/>
          <w:lang w:eastAsia="zh-CN"/>
        </w:rPr>
      </w:pPr>
      <w:r>
        <w:rPr>
          <w:rFonts w:hint="default" w:ascii="Times New Roman" w:hAnsi="Times New Roman" w:eastAsia="方正仿宋_GBK" w:cs="Times New Roman"/>
          <w:b/>
          <w:sz w:val="32"/>
          <w:szCs w:val="32"/>
        </w:rPr>
        <w:t>附件</w:t>
      </w:r>
      <w:r>
        <w:rPr>
          <w:rFonts w:hint="eastAsia" w:ascii="Times New Roman" w:hAnsi="Times New Roman" w:eastAsia="方正仿宋_GBK" w:cs="Times New Roman"/>
          <w:b/>
          <w:sz w:val="32"/>
          <w:szCs w:val="32"/>
          <w:lang w:val="en-US" w:eastAsia="zh-CN"/>
        </w:rPr>
        <w:t>2</w:t>
      </w:r>
    </w:p>
    <w:p>
      <w:pPr>
        <w:suppressAutoHyphens/>
        <w:adjustRightInd w:val="0"/>
        <w:snapToGrid w:val="0"/>
        <w:spacing w:line="59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不合格项目的小知识</w:t>
      </w:r>
    </w:p>
    <w:p>
      <w:pPr>
        <w:rPr>
          <w:rFonts w:hint="eastAsia" w:ascii="黑体" w:hAnsi="黑体" w:eastAsia="黑体"/>
          <w:kern w:val="0"/>
          <w:sz w:val="32"/>
          <w:szCs w:val="32"/>
          <w:lang w:val="en-US" w:eastAsia="zh-CN"/>
        </w:rPr>
      </w:pPr>
    </w:p>
    <w:p>
      <w:pPr>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一、苯甲酸及其钠盐（以苯甲酸计）</w:t>
      </w:r>
    </w:p>
    <w:p>
      <w:pPr>
        <w:numPr>
          <w:ilvl w:val="0"/>
          <w:numId w:val="0"/>
        </w:numPr>
        <w:spacing w:line="570" w:lineRule="exact"/>
        <w:ind w:firstLine="640" w:firstLineChars="200"/>
        <w:rPr>
          <w:rFonts w:hint="default" w:eastAsia="黑体" w:asciiTheme="minorHAnsi" w:hAnsiTheme="minorHAnsi" w:cstheme="minorBidi"/>
          <w:spacing w:val="-12"/>
          <w:kern w:val="2"/>
          <w:sz w:val="32"/>
          <w:szCs w:val="32"/>
          <w:lang w:val="en-US" w:eastAsia="zh-CN" w:bidi="ar-SA"/>
        </w:rPr>
      </w:pPr>
      <w:r>
        <w:rPr>
          <w:rFonts w:hint="eastAsia" w:ascii="仿宋_GB2312" w:hAnsi="ˎ̥" w:eastAsia="仿宋_GB2312" w:cs="Arial"/>
          <w:sz w:val="32"/>
          <w:szCs w:val="32"/>
          <w:lang w:val="en-US" w:eastAsia="zh-CN"/>
        </w:rPr>
        <w:t>苯甲酸及其钠盐（以苯甲酸计）苯甲酸及其钠盐是食品工业中一种常见的防腐保鲜剂，对霉菌、酵母和细菌有较好的抑制作用。苯甲酸及其钠盐的安全性较高，少量苯甲酸对人体无毒害，可随尿液排除体外，在人体内不会蓄积。若长期过量食用苯甲酸超标的食品可能会对肝脏功能产生一定影响。</w:t>
      </w:r>
      <w:bookmarkStart w:id="0" w:name="_GoBack"/>
      <w:bookmarkEnd w:id="0"/>
      <w:r>
        <w:rPr>
          <w:rFonts w:hint="eastAsia" w:ascii="仿宋_GB2312" w:hAnsi="ˎ̥" w:eastAsia="仿宋_GB2312" w:cs="Arial"/>
          <w:sz w:val="32"/>
          <w:szCs w:val="32"/>
          <w:lang w:val="en-US" w:eastAsia="zh-CN"/>
        </w:rPr>
        <w:t>《食品安全国家标准食品添加剂使用标准》（GB2760-2014）中规定的苯甲酸及其钠盐的使用范围不包括豆制品。苯甲酸及其钠盐超范围添加的原因，可能是企业为延长产品保质期或弥补产品生产过程卫生条件不佳等原因。</w:t>
      </w:r>
    </w:p>
    <w:p>
      <w:pPr>
        <w:numPr>
          <w:ilvl w:val="0"/>
          <w:numId w:val="1"/>
        </w:numPr>
        <w:spacing w:line="570" w:lineRule="exact"/>
        <w:rPr>
          <w:rFonts w:hint="eastAsia" w:eastAsia="黑体" w:cstheme="minorBidi"/>
          <w:spacing w:val="-12"/>
          <w:kern w:val="2"/>
          <w:sz w:val="32"/>
          <w:szCs w:val="32"/>
          <w:lang w:val="en-US" w:eastAsia="zh-CN" w:bidi="ar-SA"/>
        </w:rPr>
      </w:pPr>
      <w:r>
        <w:rPr>
          <w:rFonts w:hint="eastAsia" w:eastAsia="黑体" w:cstheme="minorBidi"/>
          <w:spacing w:val="-12"/>
          <w:kern w:val="2"/>
          <w:sz w:val="32"/>
          <w:szCs w:val="32"/>
          <w:lang w:val="en-US" w:eastAsia="zh-CN" w:bidi="ar-SA"/>
        </w:rPr>
        <w:t>乙基麦芽酚</w:t>
      </w:r>
    </w:p>
    <w:p>
      <w:pPr>
        <w:pStyle w:val="7"/>
        <w:keepNext w:val="0"/>
        <w:keepLines w:val="0"/>
        <w:widowControl/>
        <w:suppressLineNumbers w:val="0"/>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乙基麦芽酚是一种香味增效剂，对食品的香味改善和增强具有显著效果，且能延长食品的储存期。《食品安全国家标准 食品添加剂使用标准》（GB2760）规定：植物油脂、动物油脂（包括猪油、牛油、鱼油和其他动物脂肪等）不得添加食品用香料、香精。具体见GB2760中B.2部分内容。过量食用乙基麦芽酚会对肝脏有影响，可能会导致头痛、恶心、呕吐等。</w:t>
      </w:r>
    </w:p>
    <w:p>
      <w:pPr>
        <w:rPr>
          <w:rFonts w:ascii="黑体" w:hAnsi="黑体" w:eastAsia="黑体"/>
          <w:kern w:val="0"/>
          <w:sz w:val="32"/>
          <w:szCs w:val="32"/>
        </w:rPr>
      </w:pPr>
      <w:r>
        <w:rPr>
          <w:rFonts w:hint="eastAsia" w:ascii="黑体" w:hAnsi="黑体" w:eastAsia="黑体"/>
          <w:kern w:val="0"/>
          <w:sz w:val="32"/>
          <w:szCs w:val="32"/>
          <w:lang w:eastAsia="zh-CN"/>
        </w:rPr>
        <w:t>三、</w:t>
      </w:r>
      <w:r>
        <w:rPr>
          <w:rFonts w:hint="eastAsia" w:ascii="黑体" w:hAnsi="黑体" w:eastAsia="黑体"/>
          <w:kern w:val="0"/>
          <w:sz w:val="32"/>
          <w:szCs w:val="32"/>
        </w:rPr>
        <w:t>菌落总数</w:t>
      </w:r>
    </w:p>
    <w:p>
      <w:pPr>
        <w:ind w:firstLine="640" w:firstLineChars="200"/>
        <w:jc w:val="left"/>
        <w:rPr>
          <w:rFonts w:ascii="仿宋_GB2312" w:hAnsi="ˎ̥" w:eastAsia="仿宋_GB2312" w:cs="Arial"/>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pPr>
        <w:numPr>
          <w:ilvl w:val="0"/>
          <w:numId w:val="0"/>
        </w:numPr>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大肠菌群</w:t>
      </w:r>
    </w:p>
    <w:p>
      <w:pPr>
        <w:spacing w:line="360" w:lineRule="auto"/>
        <w:ind w:firstLine="640" w:firstLineChars="200"/>
        <w:rPr>
          <w:rFonts w:hint="eastAsia" w:ascii="仿宋_GB2312" w:hAnsi="ˎ̥" w:eastAsia="仿宋_GB2312" w:cs="Arial"/>
          <w:sz w:val="32"/>
          <w:szCs w:val="32"/>
        </w:rPr>
      </w:pPr>
      <w:r>
        <w:rPr>
          <w:rFonts w:hint="eastAsia" w:ascii="仿宋_GB2312" w:eastAsia="仿宋_GB2312"/>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器具等生产设备、环境的污染、有灭菌工艺的产</w:t>
      </w:r>
      <w:r>
        <w:rPr>
          <w:rFonts w:hint="eastAsia" w:ascii="仿宋_GB2312" w:hAnsi="ˎ̥" w:eastAsia="仿宋_GB2312" w:cs="Arial"/>
          <w:sz w:val="32"/>
          <w:szCs w:val="32"/>
        </w:rPr>
        <w:t>品灭菌不彻底而导致。</w:t>
      </w:r>
    </w:p>
    <w:p>
      <w:pPr>
        <w:spacing w:line="360" w:lineRule="auto"/>
        <w:ind w:firstLine="640" w:firstLineChars="200"/>
        <w:rPr>
          <w:rFonts w:hint="default" w:ascii="仿宋_GB2312" w:hAnsi="ˎ̥" w:eastAsia="仿宋_GB2312" w:cs="Arial"/>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60B8F"/>
    <w:multiLevelType w:val="singleLevel"/>
    <w:tmpl w:val="A0B60B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3E03A02"/>
    <w:rsid w:val="05150AE6"/>
    <w:rsid w:val="05B075F0"/>
    <w:rsid w:val="0691681F"/>
    <w:rsid w:val="07503655"/>
    <w:rsid w:val="07BC2D5B"/>
    <w:rsid w:val="09613572"/>
    <w:rsid w:val="098168D4"/>
    <w:rsid w:val="09E0572E"/>
    <w:rsid w:val="0A4011CE"/>
    <w:rsid w:val="0B443F79"/>
    <w:rsid w:val="0B505CFE"/>
    <w:rsid w:val="0BD14C97"/>
    <w:rsid w:val="0C686E73"/>
    <w:rsid w:val="0CCE6341"/>
    <w:rsid w:val="0D4279C5"/>
    <w:rsid w:val="0D4E4FC5"/>
    <w:rsid w:val="0D852F3F"/>
    <w:rsid w:val="0E284B04"/>
    <w:rsid w:val="0EC12409"/>
    <w:rsid w:val="0F8E03D8"/>
    <w:rsid w:val="0FC01C62"/>
    <w:rsid w:val="107C1AA5"/>
    <w:rsid w:val="11177156"/>
    <w:rsid w:val="11F95E33"/>
    <w:rsid w:val="12675480"/>
    <w:rsid w:val="12937D4E"/>
    <w:rsid w:val="12F708C4"/>
    <w:rsid w:val="135073F9"/>
    <w:rsid w:val="14FB2159"/>
    <w:rsid w:val="153E37EC"/>
    <w:rsid w:val="155E31D5"/>
    <w:rsid w:val="15AB53B7"/>
    <w:rsid w:val="15CB7495"/>
    <w:rsid w:val="15F15749"/>
    <w:rsid w:val="15F30177"/>
    <w:rsid w:val="16004C16"/>
    <w:rsid w:val="164271B3"/>
    <w:rsid w:val="166923CF"/>
    <w:rsid w:val="16C74C86"/>
    <w:rsid w:val="16E15A77"/>
    <w:rsid w:val="17687A4B"/>
    <w:rsid w:val="17BC2306"/>
    <w:rsid w:val="187D413F"/>
    <w:rsid w:val="18CE1A06"/>
    <w:rsid w:val="19D1085A"/>
    <w:rsid w:val="1A6251F7"/>
    <w:rsid w:val="1ACE2642"/>
    <w:rsid w:val="1BAC2C7B"/>
    <w:rsid w:val="1BAD4A7C"/>
    <w:rsid w:val="1C1845BD"/>
    <w:rsid w:val="1CB27E9B"/>
    <w:rsid w:val="1DAD3FFF"/>
    <w:rsid w:val="1DFF41B9"/>
    <w:rsid w:val="1E44432A"/>
    <w:rsid w:val="1F512493"/>
    <w:rsid w:val="20732975"/>
    <w:rsid w:val="207F2166"/>
    <w:rsid w:val="209E7837"/>
    <w:rsid w:val="20DD5D1B"/>
    <w:rsid w:val="21296D82"/>
    <w:rsid w:val="21EF72E6"/>
    <w:rsid w:val="227B2998"/>
    <w:rsid w:val="22BF0461"/>
    <w:rsid w:val="22DF1FFB"/>
    <w:rsid w:val="239D0E6B"/>
    <w:rsid w:val="23B42F6F"/>
    <w:rsid w:val="24B573DE"/>
    <w:rsid w:val="24CF34BC"/>
    <w:rsid w:val="25481A61"/>
    <w:rsid w:val="25915938"/>
    <w:rsid w:val="25A92365"/>
    <w:rsid w:val="260360CD"/>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D1F4EB4"/>
    <w:rsid w:val="2D7D65C0"/>
    <w:rsid w:val="2E485BC9"/>
    <w:rsid w:val="2E880189"/>
    <w:rsid w:val="2EE02088"/>
    <w:rsid w:val="2EEE4150"/>
    <w:rsid w:val="2F9200D3"/>
    <w:rsid w:val="306174F4"/>
    <w:rsid w:val="30A62BB7"/>
    <w:rsid w:val="30C52F74"/>
    <w:rsid w:val="31390AFB"/>
    <w:rsid w:val="31727237"/>
    <w:rsid w:val="31B04CB9"/>
    <w:rsid w:val="31E4442C"/>
    <w:rsid w:val="31F75EEE"/>
    <w:rsid w:val="320944EF"/>
    <w:rsid w:val="32671426"/>
    <w:rsid w:val="32B12BD0"/>
    <w:rsid w:val="3301198A"/>
    <w:rsid w:val="34DA0CFD"/>
    <w:rsid w:val="35962F57"/>
    <w:rsid w:val="36731FE9"/>
    <w:rsid w:val="36970865"/>
    <w:rsid w:val="37246F64"/>
    <w:rsid w:val="372F7CA3"/>
    <w:rsid w:val="37975EBC"/>
    <w:rsid w:val="37980617"/>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B50E22"/>
    <w:rsid w:val="3CCD1900"/>
    <w:rsid w:val="3D1B4412"/>
    <w:rsid w:val="3D625FAB"/>
    <w:rsid w:val="3D6963CE"/>
    <w:rsid w:val="3D8F3232"/>
    <w:rsid w:val="3E3A3BD1"/>
    <w:rsid w:val="3E793D02"/>
    <w:rsid w:val="3E974FD9"/>
    <w:rsid w:val="3EDA71BD"/>
    <w:rsid w:val="3F944EF2"/>
    <w:rsid w:val="40787187"/>
    <w:rsid w:val="40AC1C6B"/>
    <w:rsid w:val="40B86FDC"/>
    <w:rsid w:val="42400E64"/>
    <w:rsid w:val="424F41F3"/>
    <w:rsid w:val="425665EF"/>
    <w:rsid w:val="426A0D65"/>
    <w:rsid w:val="440520A2"/>
    <w:rsid w:val="442336B4"/>
    <w:rsid w:val="445D67A1"/>
    <w:rsid w:val="44F63D12"/>
    <w:rsid w:val="452A1919"/>
    <w:rsid w:val="45B97969"/>
    <w:rsid w:val="46E541D5"/>
    <w:rsid w:val="47492C28"/>
    <w:rsid w:val="47C5755B"/>
    <w:rsid w:val="48220383"/>
    <w:rsid w:val="48DA31FD"/>
    <w:rsid w:val="494214A7"/>
    <w:rsid w:val="4B5049B4"/>
    <w:rsid w:val="4B8C27BB"/>
    <w:rsid w:val="4BC137FA"/>
    <w:rsid w:val="4C297156"/>
    <w:rsid w:val="4C967FAF"/>
    <w:rsid w:val="4CCB074B"/>
    <w:rsid w:val="4D8A2EE5"/>
    <w:rsid w:val="4D9B4661"/>
    <w:rsid w:val="4DAF5A4A"/>
    <w:rsid w:val="4E016410"/>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113F42"/>
    <w:rsid w:val="554D75AB"/>
    <w:rsid w:val="55BE0029"/>
    <w:rsid w:val="566F178F"/>
    <w:rsid w:val="58C52A1E"/>
    <w:rsid w:val="591702CA"/>
    <w:rsid w:val="59203A01"/>
    <w:rsid w:val="5A007D61"/>
    <w:rsid w:val="5AF17BBB"/>
    <w:rsid w:val="5B7936AC"/>
    <w:rsid w:val="5B8B3D37"/>
    <w:rsid w:val="5B9C406B"/>
    <w:rsid w:val="5BDC6E44"/>
    <w:rsid w:val="5C6258A4"/>
    <w:rsid w:val="5C9F00AC"/>
    <w:rsid w:val="5DF60F36"/>
    <w:rsid w:val="5E82604C"/>
    <w:rsid w:val="5EB3567B"/>
    <w:rsid w:val="5FAC4190"/>
    <w:rsid w:val="5FB4017C"/>
    <w:rsid w:val="60A816BA"/>
    <w:rsid w:val="62106968"/>
    <w:rsid w:val="62733EE5"/>
    <w:rsid w:val="62A23EF9"/>
    <w:rsid w:val="62E64A8D"/>
    <w:rsid w:val="633A3D83"/>
    <w:rsid w:val="63E51096"/>
    <w:rsid w:val="645F7C77"/>
    <w:rsid w:val="647462D8"/>
    <w:rsid w:val="65A15091"/>
    <w:rsid w:val="66524DFC"/>
    <w:rsid w:val="66B96EA8"/>
    <w:rsid w:val="66C539A3"/>
    <w:rsid w:val="66F73F16"/>
    <w:rsid w:val="67C1146A"/>
    <w:rsid w:val="67DF1954"/>
    <w:rsid w:val="67E22ABE"/>
    <w:rsid w:val="681A5C55"/>
    <w:rsid w:val="686B67ED"/>
    <w:rsid w:val="68AD7102"/>
    <w:rsid w:val="68B5161B"/>
    <w:rsid w:val="69B01F3D"/>
    <w:rsid w:val="6A962F9A"/>
    <w:rsid w:val="6AE76F91"/>
    <w:rsid w:val="6B0A631F"/>
    <w:rsid w:val="6B2F57E8"/>
    <w:rsid w:val="6B530E0B"/>
    <w:rsid w:val="6C0F37D0"/>
    <w:rsid w:val="6C2A5933"/>
    <w:rsid w:val="6C532497"/>
    <w:rsid w:val="6C6A3D48"/>
    <w:rsid w:val="6CAE458A"/>
    <w:rsid w:val="6DFA31D5"/>
    <w:rsid w:val="6E7403AD"/>
    <w:rsid w:val="6F703737"/>
    <w:rsid w:val="70433045"/>
    <w:rsid w:val="71236AF0"/>
    <w:rsid w:val="71A911C1"/>
    <w:rsid w:val="722F26B4"/>
    <w:rsid w:val="72C34330"/>
    <w:rsid w:val="72C44654"/>
    <w:rsid w:val="730B7BD7"/>
    <w:rsid w:val="731C59A6"/>
    <w:rsid w:val="73FD71C6"/>
    <w:rsid w:val="740B7597"/>
    <w:rsid w:val="74524185"/>
    <w:rsid w:val="7587488A"/>
    <w:rsid w:val="75875DA7"/>
    <w:rsid w:val="75A57FA1"/>
    <w:rsid w:val="76077A0F"/>
    <w:rsid w:val="761E6838"/>
    <w:rsid w:val="76C43BAF"/>
    <w:rsid w:val="77450FC0"/>
    <w:rsid w:val="77E45E27"/>
    <w:rsid w:val="78516857"/>
    <w:rsid w:val="787917F5"/>
    <w:rsid w:val="78F3068C"/>
    <w:rsid w:val="78FC1BBE"/>
    <w:rsid w:val="79425C88"/>
    <w:rsid w:val="79E41CD7"/>
    <w:rsid w:val="79FB5304"/>
    <w:rsid w:val="7A27777B"/>
    <w:rsid w:val="7B5D2F26"/>
    <w:rsid w:val="7B7721FC"/>
    <w:rsid w:val="7C833972"/>
    <w:rsid w:val="7CB160E7"/>
    <w:rsid w:val="7D3D0F1B"/>
    <w:rsid w:val="7E4A517A"/>
    <w:rsid w:val="7EA302B2"/>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8">
    <w:name w:val="不明显强调3"/>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9">
    <w:name w:val="c2"/>
    <w:basedOn w:val="10"/>
    <w:uiPriority w:val="0"/>
  </w:style>
  <w:style w:type="character" w:customStyle="1" w:styleId="30">
    <w:name w:val="c1"/>
    <w:basedOn w:val="10"/>
    <w:uiPriority w:val="0"/>
  </w:style>
  <w:style w:type="character" w:customStyle="1" w:styleId="31">
    <w:name w:val="c11"/>
    <w:basedOn w:val="10"/>
    <w:uiPriority w:val="0"/>
  </w:style>
  <w:style w:type="character" w:customStyle="1" w:styleId="32">
    <w:name w:val="c3"/>
    <w:basedOn w:val="10"/>
    <w:uiPriority w:val="0"/>
  </w:style>
  <w:style w:type="character" w:customStyle="1" w:styleId="33">
    <w:name w:val="qq_login_logo"/>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1</TotalTime>
  <ScaleCrop>false</ScaleCrop>
  <LinksUpToDate>false</LinksUpToDate>
  <CharactersWithSpaces>2152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Administrator</cp:lastModifiedBy>
  <cp:lastPrinted>2019-01-28T02:50:00Z</cp:lastPrinted>
  <dcterms:modified xsi:type="dcterms:W3CDTF">2020-10-13T02:19:17Z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