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bookmarkStart w:id="0" w:name="_GoBack"/>
      <w:bookmarkEnd w:id="0"/>
    </w:p>
    <w:p>
      <w:pPr>
        <w:spacing w:beforeLines="50" w:afterLines="50"/>
        <w:jc w:val="center"/>
        <w:rPr>
          <w:rFonts w:ascii="黑体" w:hAnsi="黑体" w:eastAsia="黑体" w:cs="方正仿宋_GBK"/>
          <w:sz w:val="44"/>
          <w:szCs w:val="44"/>
        </w:rPr>
      </w:pPr>
      <w:r>
        <w:rPr>
          <w:rFonts w:hint="eastAsia" w:ascii="黑体" w:hAnsi="黑体" w:eastAsia="黑体" w:cs="方正仿宋_GBK"/>
          <w:sz w:val="44"/>
          <w:szCs w:val="44"/>
        </w:rPr>
        <w:t>2024年度淮安市地方标准拟立项项目名单</w:t>
      </w:r>
    </w:p>
    <w:tbl>
      <w:tblPr>
        <w:tblStyle w:val="6"/>
        <w:tblW w:w="1417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528"/>
        <w:gridCol w:w="6662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52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标准名称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起草单位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对口行政主管部门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352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公共数据脱敏技术规范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淮安市大数据管理中心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淮安市数据局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352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政务信息化项目验收规范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淮安市大数据管理中心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淮安市数据局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352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季桥咸猪头制作规范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江苏食品药品职业技术学院、淮安市引领农业专业合作社联合社、淮安市动物疫病预防控制中心、扬州大学、淮安市淮安区动物卫生监督所、江苏农牧科技职业学院、淮安市淮安区山阳畜牧兽医服务站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淮安市市场监督管理局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352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白袍虾仁烹饪技术规范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江苏食品药品职业技术学院、淮扬菜集团股份有限公司、淮安市标准化协会、淮安市烹饪协会、淮安市厨师协会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淮安市市场监督管理局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352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淮安江淮民居（农房）建设指南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淮安市城乡建设服务中心、江苏美城建筑规划设计院有限公司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淮安市住房和城乡建设局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352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建筑垃圾再生产品应用技术规程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淮安市城乡建设服务中心、淮安市建筑科学研究院有限公司、淮安市建筑工程质量检测中心有限公司、淮安经济技术开发区建筑节能与科研设计管理服务中心、淮安市新淮建材厂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淮安市住房和城乡建设局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352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民用房屋结构可靠性鉴定报告编制指南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淮安市建筑工程质量检测中心有限公司、淮安市房屋安全鉴定中心、淮安市建设工程质量协会、江苏恒正检测技术有限公司、江苏建纬检验检测有限公司、淮安天地工程检测有限公司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淮安市住房和城乡建设局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352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稻虾鳝综合种养技术规程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淮安市水产技术指导站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淮安市农业农村局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352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芡虾鱼种养技术规程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西华大学淮安应用技术研究中心、江苏悠多美新农业科技服务有限公司、江苏食品药品职业技术学院</w:t>
            </w:r>
          </w:p>
        </w:tc>
        <w:tc>
          <w:tcPr>
            <w:tcW w:w="3119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淮安市农业农村局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352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小麦机械化收获减损技术规范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淮安市农业机械试验鉴定推广站、淮安市农业技术推广中心、涟水县农机化技术推广服务站</w:t>
            </w:r>
          </w:p>
        </w:tc>
        <w:tc>
          <w:tcPr>
            <w:tcW w:w="3119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淮安市农业农村局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11</w:t>
            </w:r>
          </w:p>
        </w:tc>
        <w:tc>
          <w:tcPr>
            <w:tcW w:w="352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淮安设施红椒机械化生产技术规范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淮安市农业机械试验鉴定推广站、淮安市农业技术推广中心、淮安市农业信息中心、淮阴区农业技术推广中心、涟水县农机化技术推广服务站</w:t>
            </w:r>
          </w:p>
        </w:tc>
        <w:tc>
          <w:tcPr>
            <w:tcW w:w="311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淮安市农业农村局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12</w:t>
            </w:r>
          </w:p>
        </w:tc>
        <w:tc>
          <w:tcPr>
            <w:tcW w:w="352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稻秸还田小麦原墒全苗壮苗技术规程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淮安市农业技术推广中心</w:t>
            </w:r>
          </w:p>
        </w:tc>
        <w:tc>
          <w:tcPr>
            <w:tcW w:w="3119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淮安市农业农村局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13</w:t>
            </w:r>
          </w:p>
        </w:tc>
        <w:tc>
          <w:tcPr>
            <w:tcW w:w="352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设施春提早厚皮甜瓜优质栽培技术规程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淮安市农业技术推广中心</w:t>
            </w:r>
          </w:p>
        </w:tc>
        <w:tc>
          <w:tcPr>
            <w:tcW w:w="3119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淮安市农业农村局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14</w:t>
            </w:r>
          </w:p>
        </w:tc>
        <w:tc>
          <w:tcPr>
            <w:tcW w:w="352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淮安日光温室黄瓜生产机械化技术规范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淮安市农业技术推广中心、淮阴区农业技术推广中心、淮安市农业机械试验鉴定推广站</w:t>
            </w:r>
          </w:p>
        </w:tc>
        <w:tc>
          <w:tcPr>
            <w:tcW w:w="3119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淮安市农业农村局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15</w:t>
            </w:r>
          </w:p>
        </w:tc>
        <w:tc>
          <w:tcPr>
            <w:tcW w:w="352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设施韭菜生产技术规程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淮安市农业技术推广中心、淮安市农业机械试验鉴定推广站、涟水奇傲商贸有限公司</w:t>
            </w:r>
          </w:p>
        </w:tc>
        <w:tc>
          <w:tcPr>
            <w:tcW w:w="3119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淮安市农业农村局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16</w:t>
            </w:r>
          </w:p>
        </w:tc>
        <w:tc>
          <w:tcPr>
            <w:tcW w:w="352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稻麦轮作田草害减药增效绿色防控技术规程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淮安市植保植检站、江苏徐淮地区淮阴农业科 学研究所</w:t>
            </w:r>
          </w:p>
        </w:tc>
        <w:tc>
          <w:tcPr>
            <w:tcW w:w="3119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淮安市农业农村局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17</w:t>
            </w:r>
          </w:p>
        </w:tc>
        <w:tc>
          <w:tcPr>
            <w:tcW w:w="352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水稻干尖线虫病害风险等级分级标准技术规程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江苏徐淮地区淮阴农业科学研究所</w:t>
            </w:r>
          </w:p>
        </w:tc>
        <w:tc>
          <w:tcPr>
            <w:tcW w:w="3119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淮安市农业农村局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18</w:t>
            </w:r>
          </w:p>
        </w:tc>
        <w:tc>
          <w:tcPr>
            <w:tcW w:w="352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淮安红椒主要病虫害绿色防控技术规程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江苏徐淮地区淮阴农业科学研究所、淮安市植保植检站、淮安市清江浦区农业技术推广中心、江苏省农业科学院蔬菜研究所</w:t>
            </w:r>
          </w:p>
        </w:tc>
        <w:tc>
          <w:tcPr>
            <w:tcW w:w="3119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淮安市农业农村局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19</w:t>
            </w:r>
          </w:p>
        </w:tc>
        <w:tc>
          <w:tcPr>
            <w:tcW w:w="352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淮安市主要农业废弃物制备生物有机肥技术规程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江苏徐淮地区淮阴农业科学研究所、南京农业大学、淮阴工学院、淮阴师范学院</w:t>
            </w:r>
          </w:p>
        </w:tc>
        <w:tc>
          <w:tcPr>
            <w:tcW w:w="3119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淮安市农业农村局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</w:t>
            </w:r>
          </w:p>
        </w:tc>
        <w:tc>
          <w:tcPr>
            <w:tcW w:w="352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塑料大棚草莓高效固碳绿色生产技术规程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淮阴工学院</w:t>
            </w:r>
          </w:p>
        </w:tc>
        <w:tc>
          <w:tcPr>
            <w:tcW w:w="3119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淮安市农业农村局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21</w:t>
            </w:r>
          </w:p>
        </w:tc>
        <w:tc>
          <w:tcPr>
            <w:tcW w:w="352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淮安麦（油菜）后茬高粱绿色栽培技术规程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涟水县农业技术推广中心、江苏省农业科学院、山西农业大学高粱研究所、淮阴工学院、淮安市农业技术推广中心</w:t>
            </w:r>
          </w:p>
        </w:tc>
        <w:tc>
          <w:tcPr>
            <w:tcW w:w="3119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淮安市农业农村局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22</w:t>
            </w:r>
          </w:p>
        </w:tc>
        <w:tc>
          <w:tcPr>
            <w:tcW w:w="352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结球甘蓝主要病虫害绿色防控技术规程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淮安市淮阴区农业技术推广中心、江苏徐淮地区淮阴农业科学研究所</w:t>
            </w:r>
          </w:p>
        </w:tc>
        <w:tc>
          <w:tcPr>
            <w:tcW w:w="3119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淮安市农业农村局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23</w:t>
            </w:r>
          </w:p>
        </w:tc>
        <w:tc>
          <w:tcPr>
            <w:tcW w:w="352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设施园艺数字化建设规范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淮安市农业信息中心</w:t>
            </w:r>
          </w:p>
        </w:tc>
        <w:tc>
          <w:tcPr>
            <w:tcW w:w="3119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淮安市农业农村局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24</w:t>
            </w:r>
          </w:p>
        </w:tc>
        <w:tc>
          <w:tcPr>
            <w:tcW w:w="352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淮安市基层农产品质量安全监管机构工作规范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淮安市优质农产品建设指导站、洪泽区农业农村局</w:t>
            </w:r>
          </w:p>
        </w:tc>
        <w:tc>
          <w:tcPr>
            <w:tcW w:w="3119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淮安市农业农村局</w:t>
            </w:r>
          </w:p>
        </w:tc>
      </w:tr>
    </w:tbl>
    <w:p>
      <w:pPr>
        <w:jc w:val="center"/>
        <w:rPr>
          <w:rFonts w:ascii="黑体" w:hAnsi="黑体" w:eastAsia="黑体" w:cs="方正仿宋_GBK"/>
          <w:sz w:val="36"/>
          <w:szCs w:val="36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NmZjZiYWRkYzk0NWM4NDQ0YTVjNTExODIzOGIyZDYifQ=="/>
  </w:docVars>
  <w:rsids>
    <w:rsidRoot w:val="00273509"/>
    <w:rsid w:val="00000634"/>
    <w:rsid w:val="0000211F"/>
    <w:rsid w:val="0002518E"/>
    <w:rsid w:val="00033448"/>
    <w:rsid w:val="0007214A"/>
    <w:rsid w:val="00097892"/>
    <w:rsid w:val="000A13AF"/>
    <w:rsid w:val="000A5A58"/>
    <w:rsid w:val="000A7FAB"/>
    <w:rsid w:val="000C14E7"/>
    <w:rsid w:val="000D1227"/>
    <w:rsid w:val="000D2907"/>
    <w:rsid w:val="000F243B"/>
    <w:rsid w:val="00120A8D"/>
    <w:rsid w:val="00122447"/>
    <w:rsid w:val="00122AD0"/>
    <w:rsid w:val="001572D7"/>
    <w:rsid w:val="00162134"/>
    <w:rsid w:val="00167D32"/>
    <w:rsid w:val="00175612"/>
    <w:rsid w:val="001804A6"/>
    <w:rsid w:val="001850AA"/>
    <w:rsid w:val="00193BF6"/>
    <w:rsid w:val="00194E8B"/>
    <w:rsid w:val="001C5143"/>
    <w:rsid w:val="001D389A"/>
    <w:rsid w:val="001D5F24"/>
    <w:rsid w:val="001F410A"/>
    <w:rsid w:val="002076C3"/>
    <w:rsid w:val="0021124D"/>
    <w:rsid w:val="00213CD8"/>
    <w:rsid w:val="00236743"/>
    <w:rsid w:val="0024403B"/>
    <w:rsid w:val="00252D73"/>
    <w:rsid w:val="0027141B"/>
    <w:rsid w:val="00273509"/>
    <w:rsid w:val="00283C66"/>
    <w:rsid w:val="002E66C5"/>
    <w:rsid w:val="002F1715"/>
    <w:rsid w:val="00324A3E"/>
    <w:rsid w:val="00330996"/>
    <w:rsid w:val="003350E9"/>
    <w:rsid w:val="00347498"/>
    <w:rsid w:val="003726CD"/>
    <w:rsid w:val="00391CA8"/>
    <w:rsid w:val="003929CA"/>
    <w:rsid w:val="0039589D"/>
    <w:rsid w:val="003A1A0B"/>
    <w:rsid w:val="003A61DB"/>
    <w:rsid w:val="003B361F"/>
    <w:rsid w:val="00423026"/>
    <w:rsid w:val="004316EC"/>
    <w:rsid w:val="004365AD"/>
    <w:rsid w:val="00454710"/>
    <w:rsid w:val="004554E5"/>
    <w:rsid w:val="00457EBA"/>
    <w:rsid w:val="0046529E"/>
    <w:rsid w:val="00480B99"/>
    <w:rsid w:val="004A2B05"/>
    <w:rsid w:val="005223F5"/>
    <w:rsid w:val="005359D5"/>
    <w:rsid w:val="00560693"/>
    <w:rsid w:val="00560CF7"/>
    <w:rsid w:val="0056644E"/>
    <w:rsid w:val="00566A10"/>
    <w:rsid w:val="00570E06"/>
    <w:rsid w:val="00583F0A"/>
    <w:rsid w:val="005D078A"/>
    <w:rsid w:val="005E51FA"/>
    <w:rsid w:val="00627056"/>
    <w:rsid w:val="00654698"/>
    <w:rsid w:val="00663F3E"/>
    <w:rsid w:val="00671473"/>
    <w:rsid w:val="006A3017"/>
    <w:rsid w:val="006A5B12"/>
    <w:rsid w:val="006A7300"/>
    <w:rsid w:val="006B118B"/>
    <w:rsid w:val="006C2580"/>
    <w:rsid w:val="006D3ED7"/>
    <w:rsid w:val="006E330D"/>
    <w:rsid w:val="006E66F4"/>
    <w:rsid w:val="006E691B"/>
    <w:rsid w:val="006E6FCF"/>
    <w:rsid w:val="006E7AE3"/>
    <w:rsid w:val="007033FC"/>
    <w:rsid w:val="0070485D"/>
    <w:rsid w:val="00705D82"/>
    <w:rsid w:val="00724953"/>
    <w:rsid w:val="007629CA"/>
    <w:rsid w:val="007653E9"/>
    <w:rsid w:val="007674E6"/>
    <w:rsid w:val="00767A3D"/>
    <w:rsid w:val="00770340"/>
    <w:rsid w:val="00786BC9"/>
    <w:rsid w:val="007A782E"/>
    <w:rsid w:val="007D349F"/>
    <w:rsid w:val="007E7914"/>
    <w:rsid w:val="007F2F1E"/>
    <w:rsid w:val="00803AB2"/>
    <w:rsid w:val="00822D17"/>
    <w:rsid w:val="0086118A"/>
    <w:rsid w:val="00863366"/>
    <w:rsid w:val="0088148C"/>
    <w:rsid w:val="008877D9"/>
    <w:rsid w:val="008B2BD2"/>
    <w:rsid w:val="008B4454"/>
    <w:rsid w:val="008D4D32"/>
    <w:rsid w:val="008E06D2"/>
    <w:rsid w:val="008E6B73"/>
    <w:rsid w:val="008F70FC"/>
    <w:rsid w:val="00950E1C"/>
    <w:rsid w:val="00967EAE"/>
    <w:rsid w:val="00991CE9"/>
    <w:rsid w:val="009A2AF5"/>
    <w:rsid w:val="009F1B09"/>
    <w:rsid w:val="00A0377A"/>
    <w:rsid w:val="00A04F18"/>
    <w:rsid w:val="00A326CA"/>
    <w:rsid w:val="00A43F16"/>
    <w:rsid w:val="00A51C61"/>
    <w:rsid w:val="00A55113"/>
    <w:rsid w:val="00A63D34"/>
    <w:rsid w:val="00A651C2"/>
    <w:rsid w:val="00A67FBE"/>
    <w:rsid w:val="00A86AEA"/>
    <w:rsid w:val="00AB747B"/>
    <w:rsid w:val="00AD07D6"/>
    <w:rsid w:val="00AD3C33"/>
    <w:rsid w:val="00AD5DC9"/>
    <w:rsid w:val="00AD62B8"/>
    <w:rsid w:val="00AF2EFE"/>
    <w:rsid w:val="00B012AA"/>
    <w:rsid w:val="00B01DD6"/>
    <w:rsid w:val="00B1198E"/>
    <w:rsid w:val="00B44FA2"/>
    <w:rsid w:val="00B61517"/>
    <w:rsid w:val="00BB76E6"/>
    <w:rsid w:val="00BD4DC1"/>
    <w:rsid w:val="00BD57F9"/>
    <w:rsid w:val="00C0396D"/>
    <w:rsid w:val="00C139EC"/>
    <w:rsid w:val="00C14DEA"/>
    <w:rsid w:val="00C318E3"/>
    <w:rsid w:val="00C37E29"/>
    <w:rsid w:val="00C648A4"/>
    <w:rsid w:val="00C75663"/>
    <w:rsid w:val="00C76E50"/>
    <w:rsid w:val="00C771B2"/>
    <w:rsid w:val="00C874F6"/>
    <w:rsid w:val="00CB08D3"/>
    <w:rsid w:val="00CC2197"/>
    <w:rsid w:val="00D159C5"/>
    <w:rsid w:val="00D44CFE"/>
    <w:rsid w:val="00D5500C"/>
    <w:rsid w:val="00D56F4A"/>
    <w:rsid w:val="00D654B2"/>
    <w:rsid w:val="00D7371F"/>
    <w:rsid w:val="00D86C6C"/>
    <w:rsid w:val="00D944E3"/>
    <w:rsid w:val="00DA3859"/>
    <w:rsid w:val="00E14BDD"/>
    <w:rsid w:val="00E512B2"/>
    <w:rsid w:val="00E64999"/>
    <w:rsid w:val="00E6567C"/>
    <w:rsid w:val="00E672D3"/>
    <w:rsid w:val="00E76B6B"/>
    <w:rsid w:val="00E8093F"/>
    <w:rsid w:val="00E81625"/>
    <w:rsid w:val="00ED343B"/>
    <w:rsid w:val="00EF32A9"/>
    <w:rsid w:val="00F12B1B"/>
    <w:rsid w:val="00F16F44"/>
    <w:rsid w:val="00F2390C"/>
    <w:rsid w:val="00F24A9D"/>
    <w:rsid w:val="00F318BC"/>
    <w:rsid w:val="00F32351"/>
    <w:rsid w:val="00F33C67"/>
    <w:rsid w:val="00F35FA3"/>
    <w:rsid w:val="00F427C1"/>
    <w:rsid w:val="00F53609"/>
    <w:rsid w:val="00F96ACE"/>
    <w:rsid w:val="00F97D74"/>
    <w:rsid w:val="00FA3DEE"/>
    <w:rsid w:val="00FC6817"/>
    <w:rsid w:val="00FE5D6C"/>
    <w:rsid w:val="2804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Char"/>
    <w:link w:val="5"/>
    <w:uiPriority w:val="99"/>
    <w:rPr>
      <w:kern w:val="2"/>
      <w:sz w:val="18"/>
      <w:szCs w:val="18"/>
    </w:rPr>
  </w:style>
  <w:style w:type="character" w:customStyle="1" w:styleId="11">
    <w:name w:val="页脚 Char"/>
    <w:link w:val="4"/>
    <w:uiPriority w:val="99"/>
    <w:rPr>
      <w:kern w:val="2"/>
      <w:sz w:val="18"/>
      <w:szCs w:val="18"/>
    </w:rPr>
  </w:style>
  <w:style w:type="character" w:customStyle="1" w:styleId="12">
    <w:name w:val="日期 Char"/>
    <w:link w:val="2"/>
    <w:semiHidden/>
    <w:uiPriority w:val="99"/>
    <w:rPr>
      <w:kern w:val="2"/>
      <w:sz w:val="21"/>
      <w:szCs w:val="22"/>
    </w:rPr>
  </w:style>
  <w:style w:type="character" w:customStyle="1" w:styleId="13">
    <w:name w:val="批注框文本 Char"/>
    <w:link w:val="3"/>
    <w:semiHidden/>
    <w:uiPriority w:val="99"/>
    <w:rPr>
      <w:kern w:val="2"/>
      <w:sz w:val="18"/>
      <w:szCs w:val="18"/>
    </w:rPr>
  </w:style>
  <w:style w:type="paragraph" w:customStyle="1" w:styleId="14">
    <w:name w:val="Char Char Char1 Char"/>
    <w:basedOn w:val="1"/>
    <w:autoRedefine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1457</Words>
  <Characters>1475</Characters>
  <Lines>11</Lines>
  <Paragraphs>3</Paragraphs>
  <TotalTime>2</TotalTime>
  <ScaleCrop>false</ScaleCrop>
  <LinksUpToDate>false</LinksUpToDate>
  <CharactersWithSpaces>1476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2024-07-11T08:27:00Z</dcterms:created>
  <dc:creator>揭水通</dc:creator>
  <cp:lastModifiedBy>hawk</cp:lastModifiedBy>
  <cp:lastPrinted>2024-07-11T08:01:00Z</cp:lastPrinted>
  <dcterms:modified xsi:type="dcterms:W3CDTF">2024-07-11T08:29:51Z</dcterms:modified>
  <dc:title>关于2015年度第1批江苏省地方标准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0C8140B5D0A840228F922E1D6F363879_12</vt:lpwstr>
  </property>
</Properties>
</file>