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456" w:rsidRPr="009749AE" w:rsidRDefault="00CD478A" w:rsidP="00E354AD">
      <w:pPr>
        <w:pStyle w:val="a9"/>
        <w:spacing w:beforeLines="100" w:before="312" w:afterLines="100" w:after="312" w:line="570" w:lineRule="exact"/>
        <w:jc w:val="center"/>
        <w:rPr>
          <w:rFonts w:ascii="方正大标宋_GBK" w:eastAsia="方正大标宋_GBK" w:hAnsi="Times New Roman" w:cs="Times New Roman"/>
          <w:snapToGrid w:val="0"/>
          <w:sz w:val="44"/>
          <w:szCs w:val="44"/>
        </w:rPr>
      </w:pPr>
      <w:r w:rsidRPr="009749AE">
        <w:rPr>
          <w:rFonts w:ascii="方正大标宋_GBK" w:eastAsia="方正大标宋_GBK" w:hAnsi="Times New Roman" w:cs="Times New Roman" w:hint="eastAsia"/>
          <w:snapToGrid w:val="0"/>
          <w:sz w:val="44"/>
          <w:szCs w:val="44"/>
        </w:rPr>
        <w:t>淮安市</w:t>
      </w:r>
      <w:r w:rsidR="00281456" w:rsidRPr="009749AE">
        <w:rPr>
          <w:rFonts w:ascii="方正大标宋_GBK" w:eastAsia="方正大标宋_GBK" w:hAnsi="Times New Roman" w:cs="Times New Roman" w:hint="eastAsia"/>
          <w:snapToGrid w:val="0"/>
          <w:sz w:val="44"/>
          <w:szCs w:val="44"/>
        </w:rPr>
        <w:t>202</w:t>
      </w:r>
      <w:r w:rsidR="006F3A14" w:rsidRPr="009749AE">
        <w:rPr>
          <w:rFonts w:ascii="方正大标宋_GBK" w:eastAsia="方正大标宋_GBK" w:hAnsi="Times New Roman" w:cs="Times New Roman" w:hint="eastAsia"/>
          <w:snapToGrid w:val="0"/>
          <w:sz w:val="44"/>
          <w:szCs w:val="44"/>
        </w:rPr>
        <w:t>6</w:t>
      </w:r>
      <w:r w:rsidR="00281456" w:rsidRPr="009749AE">
        <w:rPr>
          <w:rFonts w:ascii="方正大标宋_GBK" w:eastAsia="方正大标宋_GBK" w:hAnsi="Times New Roman" w:cs="Times New Roman" w:hint="eastAsia"/>
          <w:snapToGrid w:val="0"/>
          <w:sz w:val="44"/>
          <w:szCs w:val="44"/>
        </w:rPr>
        <w:t>年度</w:t>
      </w:r>
      <w:r w:rsidR="00AF3040" w:rsidRPr="009749AE">
        <w:rPr>
          <w:rFonts w:ascii="方正大标宋_GBK" w:eastAsia="方正大标宋_GBK" w:hAnsi="Times New Roman" w:cs="Times New Roman" w:hint="eastAsia"/>
          <w:snapToGrid w:val="0"/>
          <w:sz w:val="44"/>
          <w:szCs w:val="44"/>
        </w:rPr>
        <w:t>跨部门联合</w:t>
      </w:r>
      <w:r w:rsidR="006F3A14" w:rsidRPr="009749AE">
        <w:rPr>
          <w:rFonts w:ascii="方正大标宋_GBK" w:eastAsia="方正大标宋_GBK" w:hAnsi="Times New Roman" w:cs="Times New Roman" w:hint="eastAsia"/>
          <w:snapToGrid w:val="0"/>
          <w:sz w:val="44"/>
          <w:szCs w:val="44"/>
        </w:rPr>
        <w:t>检查</w:t>
      </w:r>
      <w:r w:rsidR="00281456" w:rsidRPr="009749AE">
        <w:rPr>
          <w:rFonts w:ascii="方正大标宋_GBK" w:eastAsia="方正大标宋_GBK" w:hAnsi="Times New Roman" w:cs="Times New Roman" w:hint="eastAsia"/>
          <w:snapToGrid w:val="0"/>
          <w:sz w:val="44"/>
          <w:szCs w:val="44"/>
        </w:rPr>
        <w:t>计划</w:t>
      </w:r>
    </w:p>
    <w:p w:rsidR="009749AE" w:rsidRPr="009749AE" w:rsidRDefault="009749AE" w:rsidP="00BE289D">
      <w:pPr>
        <w:pStyle w:val="a9"/>
        <w:spacing w:beforeLines="50" w:before="156" w:afterLines="50" w:after="156" w:line="570" w:lineRule="exact"/>
        <w:jc w:val="center"/>
        <w:rPr>
          <w:rFonts w:ascii="方正小标宋_GBK" w:eastAsia="方正小标宋_GBK" w:hAnsi="Times New Roman" w:cs="Times New Roman"/>
          <w:snapToGrid w:val="0"/>
          <w:sz w:val="44"/>
          <w:szCs w:val="44"/>
        </w:rPr>
      </w:pPr>
      <w:r>
        <w:rPr>
          <w:rFonts w:ascii="方正楷体_GBK" w:eastAsia="方正楷体_GBK" w:hAnsi="方正楷体_GBK" w:cs="方正楷体_GBK" w:hint="eastAsia"/>
          <w:b/>
          <w:bCs/>
        </w:rPr>
        <w:t>（市 级 制 定）</w:t>
      </w:r>
    </w:p>
    <w:tbl>
      <w:tblPr>
        <w:tblStyle w:val="ab"/>
        <w:tblW w:w="5000" w:type="pct"/>
        <w:jc w:val="center"/>
        <w:tblLook w:val="04A0" w:firstRow="1" w:lastRow="0" w:firstColumn="1" w:lastColumn="0" w:noHBand="0" w:noVBand="1"/>
      </w:tblPr>
      <w:tblGrid>
        <w:gridCol w:w="456"/>
        <w:gridCol w:w="1534"/>
        <w:gridCol w:w="1277"/>
        <w:gridCol w:w="1132"/>
        <w:gridCol w:w="1558"/>
        <w:gridCol w:w="3262"/>
        <w:gridCol w:w="1133"/>
        <w:gridCol w:w="1133"/>
        <w:gridCol w:w="1136"/>
        <w:gridCol w:w="1133"/>
        <w:gridCol w:w="1032"/>
      </w:tblGrid>
      <w:tr w:rsidR="003151D5" w:rsidRPr="00A06986" w:rsidTr="00783D2D">
        <w:trPr>
          <w:trHeight w:val="674"/>
          <w:tblHeader/>
          <w:jc w:val="center"/>
        </w:trPr>
        <w:tc>
          <w:tcPr>
            <w:tcW w:w="154" w:type="pct"/>
            <w:vAlign w:val="center"/>
          </w:tcPr>
          <w:p w:rsidR="00205721" w:rsidRDefault="0011418F" w:rsidP="00205721">
            <w:pPr>
              <w:pStyle w:val="a9"/>
              <w:spacing w:line="360" w:lineRule="exact"/>
              <w:ind w:leftChars="-67" w:left="-141" w:rightChars="-55" w:right="-115"/>
              <w:jc w:val="center"/>
              <w:rPr>
                <w:rFonts w:asciiTheme="minorEastAsia" w:eastAsiaTheme="minorEastAsia" w:hAnsiTheme="minorEastAsia" w:cs="Times New Roman"/>
                <w:b/>
                <w:snapToGrid w:val="0"/>
                <w:sz w:val="24"/>
                <w:szCs w:val="24"/>
              </w:rPr>
            </w:pPr>
            <w:r w:rsidRPr="007B0329">
              <w:rPr>
                <w:rFonts w:asciiTheme="minorEastAsia" w:eastAsiaTheme="minorEastAsia" w:hAnsiTheme="minorEastAsia" w:cs="Times New Roman"/>
                <w:b/>
                <w:snapToGrid w:val="0"/>
                <w:sz w:val="24"/>
                <w:szCs w:val="24"/>
              </w:rPr>
              <w:t>序</w:t>
            </w:r>
          </w:p>
          <w:p w:rsidR="0011418F" w:rsidRPr="007B0329" w:rsidRDefault="0011418F" w:rsidP="00205721">
            <w:pPr>
              <w:pStyle w:val="a9"/>
              <w:spacing w:line="360" w:lineRule="exact"/>
              <w:ind w:leftChars="-67" w:left="-141" w:rightChars="-55" w:right="-115"/>
              <w:jc w:val="center"/>
              <w:rPr>
                <w:rFonts w:asciiTheme="minorEastAsia" w:eastAsiaTheme="minorEastAsia" w:hAnsiTheme="minorEastAsia" w:cs="Times New Roman"/>
                <w:b/>
                <w:snapToGrid w:val="0"/>
                <w:sz w:val="24"/>
                <w:szCs w:val="24"/>
              </w:rPr>
            </w:pPr>
            <w:r w:rsidRPr="007B0329">
              <w:rPr>
                <w:rFonts w:asciiTheme="minorEastAsia" w:eastAsiaTheme="minorEastAsia" w:hAnsiTheme="minorEastAsia" w:cs="Times New Roman"/>
                <w:b/>
                <w:snapToGrid w:val="0"/>
                <w:sz w:val="24"/>
                <w:szCs w:val="24"/>
              </w:rPr>
              <w:t>号</w:t>
            </w:r>
          </w:p>
        </w:tc>
        <w:tc>
          <w:tcPr>
            <w:tcW w:w="519" w:type="pct"/>
            <w:vAlign w:val="center"/>
          </w:tcPr>
          <w:p w:rsidR="0011418F" w:rsidRPr="007B0329" w:rsidRDefault="00CB0C6B" w:rsidP="002E43E4">
            <w:pPr>
              <w:pStyle w:val="a9"/>
              <w:spacing w:line="360" w:lineRule="exact"/>
              <w:ind w:leftChars="-57" w:left="-120" w:rightChars="-54" w:right="-113"/>
              <w:jc w:val="center"/>
              <w:rPr>
                <w:rFonts w:asciiTheme="minorEastAsia" w:eastAsiaTheme="minorEastAsia" w:hAnsiTheme="minorEastAsia" w:cs="Times New Roman"/>
                <w:b/>
                <w:snapToGrid w:val="0"/>
                <w:sz w:val="24"/>
                <w:szCs w:val="24"/>
              </w:rPr>
            </w:pPr>
            <w:r w:rsidRPr="007B0329">
              <w:rPr>
                <w:rFonts w:asciiTheme="minorEastAsia" w:eastAsiaTheme="minorEastAsia" w:hAnsiTheme="minorEastAsia" w:cs="Times New Roman" w:hint="eastAsia"/>
                <w:b/>
                <w:snapToGrid w:val="0"/>
                <w:sz w:val="24"/>
                <w:szCs w:val="24"/>
              </w:rPr>
              <w:t>检查</w:t>
            </w:r>
            <w:r w:rsidR="0011418F" w:rsidRPr="007B0329">
              <w:rPr>
                <w:rFonts w:asciiTheme="minorEastAsia" w:eastAsiaTheme="minorEastAsia" w:hAnsiTheme="minorEastAsia" w:cs="Times New Roman"/>
                <w:b/>
                <w:snapToGrid w:val="0"/>
                <w:sz w:val="24"/>
                <w:szCs w:val="24"/>
              </w:rPr>
              <w:t>任务</w:t>
            </w:r>
          </w:p>
        </w:tc>
        <w:tc>
          <w:tcPr>
            <w:tcW w:w="432" w:type="pct"/>
            <w:vAlign w:val="center"/>
          </w:tcPr>
          <w:p w:rsidR="0011418F" w:rsidRPr="007B0329" w:rsidRDefault="0011418F" w:rsidP="004E6244">
            <w:pPr>
              <w:pStyle w:val="a9"/>
              <w:spacing w:line="360" w:lineRule="exact"/>
              <w:ind w:leftChars="-57" w:left="-120" w:rightChars="-54" w:right="-113"/>
              <w:jc w:val="center"/>
              <w:rPr>
                <w:rFonts w:asciiTheme="minorEastAsia" w:eastAsiaTheme="minorEastAsia" w:hAnsiTheme="minorEastAsia" w:cs="Times New Roman"/>
                <w:b/>
                <w:snapToGrid w:val="0"/>
                <w:sz w:val="24"/>
                <w:szCs w:val="24"/>
              </w:rPr>
            </w:pPr>
            <w:r w:rsidRPr="007B0329">
              <w:rPr>
                <w:rFonts w:asciiTheme="minorEastAsia" w:eastAsiaTheme="minorEastAsia" w:hAnsiTheme="minorEastAsia" w:cs="Times New Roman" w:hint="eastAsia"/>
                <w:b/>
                <w:snapToGrid w:val="0"/>
                <w:sz w:val="24"/>
                <w:szCs w:val="24"/>
              </w:rPr>
              <w:t>行业</w:t>
            </w:r>
            <w:r w:rsidRPr="007B0329">
              <w:rPr>
                <w:rFonts w:asciiTheme="minorEastAsia" w:eastAsiaTheme="minorEastAsia" w:hAnsiTheme="minorEastAsia" w:cs="Times New Roman"/>
                <w:b/>
                <w:snapToGrid w:val="0"/>
                <w:sz w:val="24"/>
                <w:szCs w:val="24"/>
              </w:rPr>
              <w:t>领域</w:t>
            </w:r>
          </w:p>
        </w:tc>
        <w:tc>
          <w:tcPr>
            <w:tcW w:w="2013" w:type="pct"/>
            <w:gridSpan w:val="3"/>
            <w:vAlign w:val="center"/>
          </w:tcPr>
          <w:p w:rsidR="0011418F" w:rsidRPr="007B0329" w:rsidRDefault="0011418F" w:rsidP="004E6244">
            <w:pPr>
              <w:pStyle w:val="a9"/>
              <w:spacing w:line="360" w:lineRule="exact"/>
              <w:ind w:leftChars="-57" w:left="-120" w:rightChars="-54" w:right="-113"/>
              <w:jc w:val="center"/>
              <w:rPr>
                <w:rFonts w:asciiTheme="minorEastAsia" w:eastAsiaTheme="minorEastAsia" w:hAnsiTheme="minorEastAsia" w:cs="Times New Roman"/>
                <w:b/>
                <w:snapToGrid w:val="0"/>
                <w:sz w:val="24"/>
                <w:szCs w:val="24"/>
              </w:rPr>
            </w:pPr>
            <w:r w:rsidRPr="007B0329">
              <w:rPr>
                <w:rFonts w:asciiTheme="minorEastAsia" w:eastAsiaTheme="minorEastAsia" w:hAnsiTheme="minorEastAsia" w:cs="Times New Roman" w:hint="eastAsia"/>
                <w:b/>
                <w:snapToGrid w:val="0"/>
                <w:sz w:val="24"/>
                <w:szCs w:val="24"/>
              </w:rPr>
              <w:t>联合检查部门与检查事项</w:t>
            </w:r>
          </w:p>
        </w:tc>
        <w:tc>
          <w:tcPr>
            <w:tcW w:w="383" w:type="pct"/>
            <w:tcBorders>
              <w:left w:val="single" w:sz="4" w:space="0" w:color="auto"/>
            </w:tcBorders>
            <w:vAlign w:val="center"/>
          </w:tcPr>
          <w:p w:rsidR="0011418F" w:rsidRPr="007B0329" w:rsidRDefault="0011418F" w:rsidP="004E6244">
            <w:pPr>
              <w:pStyle w:val="a9"/>
              <w:spacing w:line="360" w:lineRule="exact"/>
              <w:ind w:leftChars="-57" w:left="-120" w:rightChars="-54" w:right="-113"/>
              <w:jc w:val="center"/>
              <w:rPr>
                <w:rFonts w:asciiTheme="minorEastAsia" w:eastAsiaTheme="minorEastAsia" w:hAnsiTheme="minorEastAsia" w:cs="Times New Roman"/>
                <w:b/>
                <w:snapToGrid w:val="0"/>
                <w:sz w:val="24"/>
                <w:szCs w:val="24"/>
              </w:rPr>
            </w:pPr>
            <w:r w:rsidRPr="007B0329">
              <w:rPr>
                <w:rFonts w:asciiTheme="minorEastAsia" w:eastAsiaTheme="minorEastAsia" w:hAnsiTheme="minorEastAsia" w:cs="Times New Roman"/>
                <w:b/>
                <w:snapToGrid w:val="0"/>
                <w:sz w:val="24"/>
                <w:szCs w:val="24"/>
              </w:rPr>
              <w:t>检查对象</w:t>
            </w:r>
          </w:p>
        </w:tc>
        <w:tc>
          <w:tcPr>
            <w:tcW w:w="383" w:type="pct"/>
            <w:vAlign w:val="center"/>
          </w:tcPr>
          <w:p w:rsidR="0011418F" w:rsidRPr="007B0329" w:rsidRDefault="0011418F" w:rsidP="00205721">
            <w:pPr>
              <w:pStyle w:val="a9"/>
              <w:spacing w:line="360" w:lineRule="exact"/>
              <w:ind w:leftChars="-57" w:left="-120" w:rightChars="-54" w:right="-113"/>
              <w:jc w:val="center"/>
              <w:rPr>
                <w:rFonts w:asciiTheme="minorEastAsia" w:eastAsiaTheme="minorEastAsia" w:hAnsiTheme="minorEastAsia" w:cs="Times New Roman"/>
                <w:b/>
                <w:snapToGrid w:val="0"/>
                <w:sz w:val="24"/>
                <w:szCs w:val="24"/>
              </w:rPr>
            </w:pPr>
            <w:r w:rsidRPr="007B0329">
              <w:rPr>
                <w:rFonts w:asciiTheme="minorEastAsia" w:eastAsiaTheme="minorEastAsia" w:hAnsiTheme="minorEastAsia" w:cs="Times New Roman"/>
                <w:b/>
                <w:snapToGrid w:val="0"/>
                <w:sz w:val="24"/>
                <w:szCs w:val="24"/>
              </w:rPr>
              <w:t>抽取比例</w:t>
            </w:r>
            <w:r w:rsidRPr="007B0329">
              <w:rPr>
                <w:rFonts w:asciiTheme="minorEastAsia" w:eastAsiaTheme="minorEastAsia" w:hAnsiTheme="minorEastAsia" w:cs="Times New Roman" w:hint="eastAsia"/>
                <w:b/>
                <w:snapToGrid w:val="0"/>
                <w:sz w:val="24"/>
                <w:szCs w:val="24"/>
              </w:rPr>
              <w:t>或数量</w:t>
            </w:r>
          </w:p>
        </w:tc>
        <w:tc>
          <w:tcPr>
            <w:tcW w:w="384" w:type="pct"/>
            <w:tcBorders>
              <w:right w:val="single" w:sz="4" w:space="0" w:color="auto"/>
            </w:tcBorders>
            <w:vAlign w:val="center"/>
          </w:tcPr>
          <w:p w:rsidR="0011418F" w:rsidRPr="007B0329" w:rsidRDefault="0011418F" w:rsidP="004E6244">
            <w:pPr>
              <w:pStyle w:val="a9"/>
              <w:spacing w:line="360" w:lineRule="exact"/>
              <w:ind w:leftChars="-57" w:left="-120" w:rightChars="-54" w:right="-113"/>
              <w:jc w:val="center"/>
              <w:rPr>
                <w:rFonts w:asciiTheme="minorEastAsia" w:eastAsiaTheme="minorEastAsia" w:hAnsiTheme="minorEastAsia" w:cs="Times New Roman"/>
                <w:b/>
                <w:snapToGrid w:val="0"/>
                <w:sz w:val="24"/>
                <w:szCs w:val="24"/>
              </w:rPr>
            </w:pPr>
            <w:r w:rsidRPr="007B0329">
              <w:rPr>
                <w:rFonts w:asciiTheme="minorEastAsia" w:eastAsiaTheme="minorEastAsia" w:hAnsiTheme="minorEastAsia" w:cs="Times New Roman"/>
                <w:b/>
                <w:snapToGrid w:val="0"/>
                <w:sz w:val="24"/>
                <w:szCs w:val="24"/>
              </w:rPr>
              <w:t>检查方式</w:t>
            </w:r>
          </w:p>
        </w:tc>
        <w:tc>
          <w:tcPr>
            <w:tcW w:w="383" w:type="pct"/>
            <w:tcBorders>
              <w:right w:val="single" w:sz="4" w:space="0" w:color="auto"/>
            </w:tcBorders>
            <w:vAlign w:val="center"/>
          </w:tcPr>
          <w:p w:rsidR="0011418F" w:rsidRPr="007B0329" w:rsidRDefault="0011418F" w:rsidP="004E6244">
            <w:pPr>
              <w:pStyle w:val="a9"/>
              <w:spacing w:line="360" w:lineRule="exact"/>
              <w:ind w:leftChars="-57" w:left="-120" w:rightChars="-54" w:right="-113"/>
              <w:jc w:val="center"/>
              <w:rPr>
                <w:rFonts w:asciiTheme="minorEastAsia" w:eastAsiaTheme="minorEastAsia" w:hAnsiTheme="minorEastAsia" w:cs="Times New Roman"/>
                <w:b/>
                <w:snapToGrid w:val="0"/>
                <w:sz w:val="24"/>
                <w:szCs w:val="24"/>
              </w:rPr>
            </w:pPr>
            <w:r w:rsidRPr="007B0329">
              <w:rPr>
                <w:rFonts w:asciiTheme="minorEastAsia" w:eastAsiaTheme="minorEastAsia" w:hAnsiTheme="minorEastAsia" w:cs="Times New Roman" w:hint="eastAsia"/>
                <w:b/>
                <w:snapToGrid w:val="0"/>
                <w:sz w:val="24"/>
                <w:szCs w:val="24"/>
              </w:rPr>
              <w:t>检查时间</w:t>
            </w:r>
          </w:p>
        </w:tc>
        <w:tc>
          <w:tcPr>
            <w:tcW w:w="349" w:type="pct"/>
            <w:tcBorders>
              <w:left w:val="single" w:sz="4" w:space="0" w:color="auto"/>
            </w:tcBorders>
            <w:vAlign w:val="center"/>
          </w:tcPr>
          <w:p w:rsidR="0011418F" w:rsidRPr="007B0329" w:rsidRDefault="0011418F" w:rsidP="004E6244">
            <w:pPr>
              <w:pStyle w:val="a9"/>
              <w:spacing w:line="360" w:lineRule="exact"/>
              <w:ind w:leftChars="-57" w:left="-120" w:rightChars="-54" w:right="-113"/>
              <w:jc w:val="center"/>
              <w:rPr>
                <w:rFonts w:asciiTheme="minorEastAsia" w:eastAsiaTheme="minorEastAsia" w:hAnsiTheme="minorEastAsia" w:cs="Times New Roman"/>
                <w:b/>
                <w:snapToGrid w:val="0"/>
                <w:sz w:val="24"/>
                <w:szCs w:val="24"/>
              </w:rPr>
            </w:pPr>
            <w:r w:rsidRPr="007B0329">
              <w:rPr>
                <w:rFonts w:asciiTheme="minorEastAsia" w:eastAsiaTheme="minorEastAsia" w:hAnsiTheme="minorEastAsia" w:cs="Times New Roman"/>
                <w:b/>
                <w:snapToGrid w:val="0"/>
                <w:sz w:val="24"/>
                <w:szCs w:val="24"/>
              </w:rPr>
              <w:t>检查层级</w:t>
            </w:r>
          </w:p>
        </w:tc>
      </w:tr>
      <w:tr w:rsidR="00883A99" w:rsidRPr="00A06986" w:rsidTr="00783D2D">
        <w:trPr>
          <w:jc w:val="center"/>
        </w:trPr>
        <w:tc>
          <w:tcPr>
            <w:tcW w:w="154" w:type="pct"/>
            <w:vMerge w:val="restart"/>
            <w:vAlign w:val="center"/>
          </w:tcPr>
          <w:p w:rsidR="00883A99" w:rsidRPr="00012DD3" w:rsidRDefault="00883A99" w:rsidP="00883A99">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1</w:t>
            </w:r>
          </w:p>
        </w:tc>
        <w:tc>
          <w:tcPr>
            <w:tcW w:w="519" w:type="pct"/>
            <w:vMerge w:val="restart"/>
            <w:vAlign w:val="center"/>
          </w:tcPr>
          <w:p w:rsidR="00883A99" w:rsidRPr="00AC3657" w:rsidRDefault="00883A99"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全市影院安全生产联合抽查</w:t>
            </w:r>
          </w:p>
        </w:tc>
        <w:tc>
          <w:tcPr>
            <w:tcW w:w="432" w:type="pct"/>
            <w:vMerge w:val="restart"/>
            <w:vAlign w:val="center"/>
          </w:tcPr>
          <w:p w:rsidR="00883A99" w:rsidRPr="00AC3657" w:rsidRDefault="00883A99"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电影市场</w:t>
            </w:r>
          </w:p>
        </w:tc>
        <w:tc>
          <w:tcPr>
            <w:tcW w:w="383" w:type="pct"/>
            <w:tcBorders>
              <w:right w:val="single" w:sz="4" w:space="0" w:color="auto"/>
            </w:tcBorders>
            <w:vAlign w:val="center"/>
          </w:tcPr>
          <w:p w:rsidR="00883A99" w:rsidRPr="002B417A" w:rsidRDefault="00883A99"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883A99" w:rsidRPr="002B417A" w:rsidRDefault="00883A99"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市委宣传部</w:t>
            </w:r>
          </w:p>
        </w:tc>
        <w:tc>
          <w:tcPr>
            <w:tcW w:w="1103" w:type="pct"/>
            <w:vAlign w:val="center"/>
          </w:tcPr>
          <w:p w:rsidR="00883A99" w:rsidRPr="00AC3657" w:rsidRDefault="00883A99" w:rsidP="00AC3657">
            <w:pPr>
              <w:pStyle w:val="a9"/>
              <w:spacing w:line="32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对影院的检查</w:t>
            </w:r>
          </w:p>
        </w:tc>
        <w:tc>
          <w:tcPr>
            <w:tcW w:w="383" w:type="pct"/>
            <w:vMerge w:val="restart"/>
            <w:tcBorders>
              <w:left w:val="single" w:sz="4" w:space="0" w:color="auto"/>
            </w:tcBorders>
            <w:vAlign w:val="center"/>
          </w:tcPr>
          <w:p w:rsidR="00883A99" w:rsidRPr="00012DD3" w:rsidRDefault="00883A99" w:rsidP="00AC3657">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全市影院</w:t>
            </w:r>
          </w:p>
        </w:tc>
        <w:tc>
          <w:tcPr>
            <w:tcW w:w="383" w:type="pct"/>
            <w:vMerge w:val="restart"/>
            <w:vAlign w:val="center"/>
          </w:tcPr>
          <w:p w:rsidR="00883A99" w:rsidRPr="00012DD3" w:rsidRDefault="00883A99" w:rsidP="00883A99">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r w:rsidRPr="00012DD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883A99" w:rsidRPr="00012DD3" w:rsidRDefault="00883A99" w:rsidP="00883A99">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883A99" w:rsidRPr="00012DD3" w:rsidRDefault="00883A99" w:rsidP="00883A99">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7-10</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883A99" w:rsidRPr="00012DD3" w:rsidRDefault="00883A99" w:rsidP="00883A99">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883A99" w:rsidRPr="00A06986" w:rsidTr="00783D2D">
        <w:trPr>
          <w:jc w:val="center"/>
        </w:trPr>
        <w:tc>
          <w:tcPr>
            <w:tcW w:w="154" w:type="pct"/>
            <w:vMerge/>
            <w:vAlign w:val="center"/>
          </w:tcPr>
          <w:p w:rsidR="00883A99" w:rsidRPr="00012DD3" w:rsidRDefault="00883A99" w:rsidP="00883A99">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883A99" w:rsidRPr="00AC3657" w:rsidRDefault="00883A99"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883A99" w:rsidRPr="00AC3657" w:rsidRDefault="00883A99"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883A99" w:rsidRPr="00AC3657" w:rsidRDefault="00883A99"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883A99" w:rsidRPr="00AC3657" w:rsidRDefault="00883A99"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市消防</w:t>
            </w:r>
            <w:proofErr w:type="gramStart"/>
            <w:r w:rsidRPr="00AC3657">
              <w:rPr>
                <w:rFonts w:ascii="方正仿宋_GBK" w:eastAsia="方正仿宋_GBK" w:hAnsi="方正仿宋_GBK" w:cs="方正仿宋_GBK" w:hint="eastAsia"/>
                <w:snapToGrid w:val="0"/>
                <w:sz w:val="24"/>
                <w:szCs w:val="24"/>
              </w:rPr>
              <w:t>救援局</w:t>
            </w:r>
            <w:proofErr w:type="gramEnd"/>
          </w:p>
        </w:tc>
        <w:tc>
          <w:tcPr>
            <w:tcW w:w="1103" w:type="pct"/>
            <w:vAlign w:val="center"/>
          </w:tcPr>
          <w:p w:rsidR="00883A99" w:rsidRPr="00AC3657" w:rsidRDefault="00883A99" w:rsidP="00AC3657">
            <w:pPr>
              <w:pStyle w:val="a9"/>
              <w:spacing w:line="32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对单位履行法定消防安全职责情况的行政检查</w:t>
            </w:r>
          </w:p>
        </w:tc>
        <w:tc>
          <w:tcPr>
            <w:tcW w:w="383" w:type="pct"/>
            <w:vMerge/>
            <w:tcBorders>
              <w:left w:val="single" w:sz="4" w:space="0" w:color="auto"/>
            </w:tcBorders>
            <w:vAlign w:val="center"/>
          </w:tcPr>
          <w:p w:rsidR="00883A99" w:rsidRPr="00012DD3" w:rsidRDefault="00883A99" w:rsidP="00AC3657">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883A99" w:rsidRPr="00012DD3" w:rsidRDefault="00883A99" w:rsidP="00883A99">
            <w:pPr>
              <w:spacing w:line="320" w:lineRule="exact"/>
              <w:jc w:val="center"/>
              <w:rPr>
                <w:rFonts w:ascii="Times New Roman" w:eastAsia="方正仿宋_GBK" w:hAnsi="Times New Roman" w:cs="Times New Roman"/>
                <w:snapToGrid w:val="0"/>
                <w:kern w:val="0"/>
                <w:sz w:val="24"/>
                <w:szCs w:val="24"/>
              </w:rPr>
            </w:pPr>
          </w:p>
        </w:tc>
        <w:tc>
          <w:tcPr>
            <w:tcW w:w="384" w:type="pct"/>
            <w:vMerge/>
            <w:tcBorders>
              <w:right w:val="single" w:sz="4" w:space="0" w:color="auto"/>
            </w:tcBorders>
            <w:vAlign w:val="center"/>
          </w:tcPr>
          <w:p w:rsidR="00883A99" w:rsidRPr="00012DD3" w:rsidRDefault="00883A99" w:rsidP="00883A99">
            <w:pPr>
              <w:spacing w:line="32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tcPr>
          <w:p w:rsidR="00883A99" w:rsidRPr="00012DD3" w:rsidRDefault="00883A99" w:rsidP="00883A99">
            <w:pPr>
              <w:spacing w:line="280" w:lineRule="exact"/>
              <w:jc w:val="center"/>
              <w:rPr>
                <w:rFonts w:ascii="Times New Roman" w:eastAsia="方正仿宋_GBK" w:hAnsi="Times New Roman" w:cs="Times New Roman"/>
                <w:snapToGrid w:val="0"/>
                <w:kern w:val="0"/>
                <w:sz w:val="24"/>
                <w:szCs w:val="24"/>
              </w:rPr>
            </w:pPr>
          </w:p>
        </w:tc>
        <w:tc>
          <w:tcPr>
            <w:tcW w:w="349" w:type="pct"/>
            <w:vMerge/>
            <w:tcBorders>
              <w:left w:val="single" w:sz="4" w:space="0" w:color="auto"/>
            </w:tcBorders>
            <w:vAlign w:val="center"/>
          </w:tcPr>
          <w:p w:rsidR="00883A99" w:rsidRPr="00012DD3" w:rsidRDefault="00883A99" w:rsidP="00883A99">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2</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heme="minorEastAsia" w:cs="Times New Roman"/>
                <w:snapToGrid w:val="0"/>
                <w:sz w:val="24"/>
                <w:szCs w:val="24"/>
              </w:rPr>
            </w:pPr>
            <w:r w:rsidRPr="00AC3657">
              <w:rPr>
                <w:rFonts w:ascii="方正仿宋_GBK" w:eastAsia="方正仿宋_GBK" w:hAnsi="方正仿宋_GBK" w:cs="方正仿宋_GBK" w:hint="eastAsia"/>
                <w:snapToGrid w:val="0"/>
                <w:sz w:val="24"/>
                <w:szCs w:val="24"/>
              </w:rPr>
              <w:t>对互联网新闻信息服务的监管</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heme="minorEastAsia" w:cs="Times New Roman"/>
                <w:snapToGrid w:val="0"/>
                <w:sz w:val="24"/>
                <w:szCs w:val="24"/>
              </w:rPr>
            </w:pPr>
            <w:r w:rsidRPr="00AC3657">
              <w:rPr>
                <w:rFonts w:ascii="方正仿宋_GBK" w:eastAsia="方正仿宋_GBK" w:hAnsi="方正仿宋_GBK" w:cs="方正仿宋_GBK" w:hint="eastAsia"/>
                <w:snapToGrid w:val="0"/>
                <w:sz w:val="24"/>
                <w:szCs w:val="24"/>
              </w:rPr>
              <w:t>互联网</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市互联网信息办公室</w:t>
            </w:r>
          </w:p>
        </w:tc>
        <w:tc>
          <w:tcPr>
            <w:tcW w:w="1103" w:type="pct"/>
            <w:vAlign w:val="center"/>
          </w:tcPr>
          <w:p w:rsidR="00230982" w:rsidRPr="00AC3657" w:rsidRDefault="00230982" w:rsidP="00AC3657">
            <w:pPr>
              <w:pStyle w:val="a9"/>
              <w:spacing w:line="320" w:lineRule="exact"/>
              <w:ind w:leftChars="-57" w:left="-120" w:rightChars="-54" w:right="-113"/>
              <w:jc w:val="center"/>
              <w:rPr>
                <w:rFonts w:ascii="方正仿宋_GBK" w:eastAsia="方正仿宋_GBK" w:hAnsiTheme="minorEastAsia" w:cs="Times New Roman"/>
                <w:snapToGrid w:val="0"/>
                <w:sz w:val="24"/>
                <w:szCs w:val="24"/>
              </w:rPr>
            </w:pPr>
            <w:r w:rsidRPr="00AC3657">
              <w:rPr>
                <w:rFonts w:ascii="方正仿宋_GBK" w:eastAsia="方正仿宋_GBK" w:hAnsi="方正仿宋_GBK" w:cs="方正仿宋_GBK" w:hint="eastAsia"/>
                <w:snapToGrid w:val="0"/>
                <w:sz w:val="24"/>
                <w:szCs w:val="24"/>
              </w:rPr>
              <w:t>对互联网新闻信息服务的检查</w:t>
            </w:r>
          </w:p>
        </w:tc>
        <w:tc>
          <w:tcPr>
            <w:tcW w:w="383" w:type="pct"/>
            <w:vMerge w:val="restart"/>
            <w:tcBorders>
              <w:left w:val="single" w:sz="4" w:space="0" w:color="auto"/>
            </w:tcBorders>
            <w:vAlign w:val="center"/>
          </w:tcPr>
          <w:p w:rsidR="00230982" w:rsidRDefault="00230982" w:rsidP="00AC3657">
            <w:pPr>
              <w:pStyle w:val="a9"/>
              <w:spacing w:line="320" w:lineRule="exact"/>
              <w:ind w:leftChars="-57" w:left="-120" w:rightChars="-54" w:right="-113"/>
              <w:jc w:val="center"/>
              <w:rPr>
                <w:rFonts w:asciiTheme="minorEastAsia" w:eastAsiaTheme="minorEastAsia" w:hAnsiTheme="minorEastAsia" w:cs="Times New Roman"/>
                <w:snapToGrid w:val="0"/>
                <w:sz w:val="24"/>
                <w:szCs w:val="24"/>
              </w:rPr>
            </w:pPr>
            <w:r>
              <w:rPr>
                <w:rFonts w:ascii="Times New Roman" w:eastAsia="方正仿宋_GBK" w:hAnsi="Times New Roman" w:cs="Times New Roman" w:hint="eastAsia"/>
                <w:snapToGrid w:val="0"/>
                <w:sz w:val="24"/>
                <w:szCs w:val="24"/>
              </w:rPr>
              <w:t>新闻网站</w:t>
            </w:r>
          </w:p>
        </w:tc>
        <w:tc>
          <w:tcPr>
            <w:tcW w:w="383" w:type="pct"/>
            <w:vMerge w:val="restart"/>
            <w:vAlign w:val="center"/>
          </w:tcPr>
          <w:p w:rsidR="00230982" w:rsidRPr="00230982" w:rsidRDefault="00230982" w:rsidP="00230982">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230982">
              <w:rPr>
                <w:rFonts w:ascii="方正仿宋_GBK" w:eastAsia="方正仿宋_GBK" w:hAnsi="方正仿宋_GBK" w:cs="方正仿宋_GBK" w:hint="eastAsia"/>
                <w:snapToGrid w:val="0"/>
                <w:sz w:val="24"/>
                <w:szCs w:val="24"/>
              </w:rPr>
              <w:t>2家</w:t>
            </w:r>
          </w:p>
        </w:tc>
        <w:tc>
          <w:tcPr>
            <w:tcW w:w="384" w:type="pct"/>
            <w:vMerge w:val="restart"/>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heme="minorEastAsia" w:eastAsiaTheme="minorEastAsia" w:hAnsiTheme="minorEastAsia" w:cs="Times New Roman"/>
                <w:snapToGrid w:val="0"/>
                <w:sz w:val="24"/>
                <w:szCs w:val="24"/>
              </w:rPr>
            </w:pPr>
            <w:r>
              <w:rPr>
                <w:rFonts w:ascii="Times New Roman" w:eastAsia="方正仿宋_GBK" w:hAnsi="Times New Roman" w:cs="Times New Roman" w:hint="eastAsia"/>
                <w:snapToGrid w:val="0"/>
                <w:sz w:val="24"/>
                <w:szCs w:val="24"/>
              </w:rPr>
              <w:t>现场检查</w:t>
            </w:r>
            <w:r>
              <w:rPr>
                <w:rFonts w:ascii="Times New Roman" w:eastAsia="方正仿宋_GBK" w:hAnsi="Times New Roman" w:cs="Times New Roman" w:hint="eastAsia"/>
                <w:snapToGrid w:val="0"/>
                <w:sz w:val="24"/>
                <w:szCs w:val="24"/>
              </w:rPr>
              <w:t>/</w:t>
            </w:r>
            <w:r>
              <w:rPr>
                <w:rFonts w:ascii="Times New Roman" w:eastAsia="方正仿宋_GBK" w:hAnsi="Times New Roman" w:cs="Times New Roman" w:hint="eastAsia"/>
                <w:snapToGrid w:val="0"/>
                <w:sz w:val="24"/>
                <w:szCs w:val="24"/>
              </w:rPr>
              <w:t>网络检查</w:t>
            </w:r>
          </w:p>
        </w:tc>
        <w:tc>
          <w:tcPr>
            <w:tcW w:w="383" w:type="pct"/>
            <w:vMerge w:val="restart"/>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heme="minorEastAsia" w:eastAsiaTheme="minorEastAsia" w:hAnsiTheme="minorEastAsia" w:cs="Times New Roman"/>
                <w:snapToGrid w:val="0"/>
                <w:sz w:val="24"/>
                <w:szCs w:val="24"/>
              </w:rPr>
            </w:pPr>
            <w:r>
              <w:rPr>
                <w:rFonts w:ascii="Times New Roman" w:eastAsia="方正仿宋_GBK" w:hAnsi="Times New Roman" w:cs="Times New Roman" w:hint="eastAsia"/>
                <w:snapToGrid w:val="0"/>
                <w:sz w:val="24"/>
                <w:szCs w:val="24"/>
              </w:rPr>
              <w:t>三季度</w:t>
            </w:r>
          </w:p>
        </w:tc>
        <w:tc>
          <w:tcPr>
            <w:tcW w:w="349" w:type="pct"/>
            <w:vMerge w:val="restart"/>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Theme="minorEastAsia" w:eastAsiaTheme="minorEastAsia" w:hAnsiTheme="minorEastAsia" w:cs="Times New Roman"/>
                <w:snapToGrid w:val="0"/>
                <w:sz w:val="24"/>
                <w:szCs w:val="24"/>
              </w:rPr>
            </w:pPr>
            <w:r>
              <w:rPr>
                <w:rFonts w:ascii="方正仿宋_GBK" w:eastAsia="方正仿宋_GBK" w:hAnsi="方正仿宋_GBK" w:cs="方正仿宋_GBK" w:hint="eastAsia"/>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bookmarkStart w:id="0" w:name="OLE_LINK3"/>
            <w:bookmarkStart w:id="1" w:name="OLE_LINK4"/>
            <w:r w:rsidRPr="00AC3657">
              <w:rPr>
                <w:rFonts w:ascii="方正仿宋_GBK" w:eastAsia="方正仿宋_GBK" w:hAnsi="方正仿宋_GBK" w:cs="方正仿宋_GBK" w:hint="eastAsia"/>
                <w:snapToGrid w:val="0"/>
                <w:sz w:val="24"/>
                <w:szCs w:val="24"/>
              </w:rPr>
              <w:t>市新闻出版局</w:t>
            </w:r>
            <w:bookmarkEnd w:id="0"/>
            <w:bookmarkEnd w:id="1"/>
          </w:p>
        </w:tc>
        <w:tc>
          <w:tcPr>
            <w:tcW w:w="1103" w:type="pct"/>
            <w:vAlign w:val="center"/>
          </w:tcPr>
          <w:p w:rsidR="00230982" w:rsidRPr="00AC3657" w:rsidRDefault="00230982" w:rsidP="00AC3657">
            <w:pPr>
              <w:pStyle w:val="a9"/>
              <w:spacing w:line="32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对新闻单位新闻采编活动、新闻记者证管理及制度执行情况的行政检查</w:t>
            </w:r>
          </w:p>
        </w:tc>
        <w:tc>
          <w:tcPr>
            <w:tcW w:w="383" w:type="pct"/>
            <w:vMerge/>
            <w:tcBorders>
              <w:left w:val="single" w:sz="4" w:space="0" w:color="auto"/>
            </w:tcBorders>
            <w:vAlign w:val="center"/>
          </w:tcPr>
          <w:p w:rsidR="00230982" w:rsidRPr="00012DD3" w:rsidRDefault="00230982" w:rsidP="00AC3657">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p>
        </w:tc>
        <w:tc>
          <w:tcPr>
            <w:tcW w:w="384" w:type="pct"/>
            <w:vMerge/>
            <w:tcBorders>
              <w:right w:val="single" w:sz="4" w:space="0" w:color="auto"/>
            </w:tcBorders>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tcPr>
          <w:p w:rsidR="00230982" w:rsidRPr="00012DD3" w:rsidRDefault="00230982" w:rsidP="00230982">
            <w:pPr>
              <w:spacing w:line="280" w:lineRule="exact"/>
              <w:jc w:val="center"/>
              <w:rPr>
                <w:rFonts w:ascii="Times New Roman" w:eastAsia="方正仿宋_GBK" w:hAnsi="Times New Roman" w:cs="Times New Roman"/>
                <w:snapToGrid w:val="0"/>
                <w:kern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3</w:t>
            </w:r>
          </w:p>
        </w:tc>
        <w:tc>
          <w:tcPr>
            <w:tcW w:w="519" w:type="pct"/>
            <w:vMerge w:val="restart"/>
            <w:vAlign w:val="center"/>
          </w:tcPr>
          <w:p w:rsidR="00230982" w:rsidRPr="00AC3657" w:rsidRDefault="00230982" w:rsidP="001B6B8B">
            <w:pPr>
              <w:spacing w:line="400" w:lineRule="exact"/>
              <w:jc w:val="left"/>
              <w:rPr>
                <w:rFonts w:ascii="方正仿宋_GBK" w:eastAsia="方正仿宋_GBK" w:hAnsi="方正仿宋_GBK" w:cs="方正仿宋_GBK"/>
                <w:snapToGrid w:val="0"/>
                <w:kern w:val="0"/>
                <w:sz w:val="24"/>
                <w:szCs w:val="24"/>
              </w:rPr>
            </w:pPr>
            <w:r w:rsidRPr="00AC3657">
              <w:rPr>
                <w:rFonts w:ascii="方正仿宋_GBK" w:eastAsia="方正仿宋_GBK" w:hAnsi="方正仿宋_GBK" w:cs="方正仿宋_GBK" w:hint="eastAsia"/>
                <w:snapToGrid w:val="0"/>
                <w:kern w:val="0"/>
                <w:sz w:val="24"/>
                <w:szCs w:val="24"/>
              </w:rPr>
              <w:t>出版物市场检查</w:t>
            </w:r>
          </w:p>
        </w:tc>
        <w:tc>
          <w:tcPr>
            <w:tcW w:w="432" w:type="pct"/>
            <w:vMerge w:val="restart"/>
            <w:vAlign w:val="center"/>
          </w:tcPr>
          <w:p w:rsidR="00230982" w:rsidRPr="00AC3657" w:rsidRDefault="00230982" w:rsidP="008C49E8">
            <w:pPr>
              <w:spacing w:line="400" w:lineRule="exact"/>
              <w:jc w:val="center"/>
              <w:rPr>
                <w:rFonts w:ascii="方正仿宋_GBK" w:eastAsia="方正仿宋_GBK" w:hAnsi="方正仿宋_GBK" w:cs="方正仿宋_GBK"/>
                <w:snapToGrid w:val="0"/>
                <w:kern w:val="0"/>
                <w:sz w:val="24"/>
                <w:szCs w:val="24"/>
              </w:rPr>
            </w:pPr>
            <w:r w:rsidRPr="00AC3657">
              <w:rPr>
                <w:rFonts w:ascii="方正仿宋_GBK" w:eastAsia="方正仿宋_GBK" w:hAnsi="方正仿宋_GBK" w:cs="方正仿宋_GBK" w:hint="eastAsia"/>
                <w:snapToGrid w:val="0"/>
                <w:kern w:val="0"/>
                <w:sz w:val="24"/>
                <w:szCs w:val="24"/>
              </w:rPr>
              <w:t>新闻出版行业</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市新闻出版局</w:t>
            </w:r>
          </w:p>
        </w:tc>
        <w:tc>
          <w:tcPr>
            <w:tcW w:w="1103" w:type="pct"/>
            <w:vAlign w:val="center"/>
          </w:tcPr>
          <w:p w:rsidR="00230982" w:rsidRPr="00AC3657" w:rsidRDefault="00230982" w:rsidP="00AC3657">
            <w:pPr>
              <w:pStyle w:val="a9"/>
              <w:spacing w:line="320" w:lineRule="exact"/>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对出版物发行和进口活动及制度执行情况的行政检查</w:t>
            </w:r>
          </w:p>
        </w:tc>
        <w:tc>
          <w:tcPr>
            <w:tcW w:w="383" w:type="pct"/>
            <w:vMerge w:val="restart"/>
            <w:tcBorders>
              <w:left w:val="single" w:sz="4" w:space="0" w:color="auto"/>
            </w:tcBorders>
            <w:vAlign w:val="center"/>
          </w:tcPr>
          <w:p w:rsidR="00230982" w:rsidRPr="00D969C8" w:rsidRDefault="00230982" w:rsidP="00AC3657">
            <w:pPr>
              <w:pStyle w:val="a9"/>
              <w:spacing w:line="320" w:lineRule="exact"/>
              <w:ind w:leftChars="-57" w:left="-120" w:rightChars="-54" w:right="-113"/>
              <w:jc w:val="center"/>
              <w:rPr>
                <w:rFonts w:ascii="方正仿宋_GBK" w:eastAsia="方正仿宋_GBK" w:hAnsi="方正仿宋_GBK" w:cs="方正仿宋_GBK"/>
                <w:snapToGrid w:val="0"/>
                <w:sz w:val="24"/>
                <w:szCs w:val="24"/>
              </w:rPr>
            </w:pPr>
            <w:r w:rsidRPr="00D969C8">
              <w:rPr>
                <w:rFonts w:ascii="方正仿宋_GBK" w:eastAsia="方正仿宋_GBK" w:hAnsi="方正仿宋_GBK" w:cs="方正仿宋_GBK"/>
                <w:snapToGrid w:val="0"/>
                <w:sz w:val="24"/>
                <w:szCs w:val="24"/>
              </w:rPr>
              <w:t>出版物发行单位、出版物进口单位</w:t>
            </w:r>
          </w:p>
        </w:tc>
        <w:tc>
          <w:tcPr>
            <w:tcW w:w="383" w:type="pct"/>
            <w:vMerge w:val="restart"/>
            <w:vAlign w:val="center"/>
          </w:tcPr>
          <w:p w:rsidR="00230982" w:rsidRPr="00D969C8" w:rsidRDefault="00230982" w:rsidP="00230982">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D969C8">
              <w:rPr>
                <w:rFonts w:ascii="方正仿宋_GBK" w:eastAsia="方正仿宋_GBK" w:hAnsi="方正仿宋_GBK" w:cs="方正仿宋_GBK"/>
                <w:snapToGrid w:val="0"/>
                <w:sz w:val="24"/>
                <w:szCs w:val="24"/>
              </w:rPr>
              <w:t>6家</w:t>
            </w:r>
          </w:p>
        </w:tc>
        <w:tc>
          <w:tcPr>
            <w:tcW w:w="384" w:type="pct"/>
            <w:vMerge w:val="restart"/>
            <w:tcBorders>
              <w:right w:val="single" w:sz="4" w:space="0" w:color="auto"/>
            </w:tcBorders>
            <w:vAlign w:val="center"/>
          </w:tcPr>
          <w:p w:rsidR="00230982" w:rsidRPr="00D969C8" w:rsidRDefault="00230982" w:rsidP="00230982">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D969C8">
              <w:rPr>
                <w:rFonts w:ascii="方正仿宋_GBK" w:eastAsia="方正仿宋_GBK" w:hAnsi="方正仿宋_GBK" w:cs="方正仿宋_GBK"/>
                <w:snapToGrid w:val="0"/>
                <w:sz w:val="24"/>
                <w:szCs w:val="24"/>
              </w:rPr>
              <w:t>现场检查</w:t>
            </w:r>
          </w:p>
        </w:tc>
        <w:tc>
          <w:tcPr>
            <w:tcW w:w="383" w:type="pct"/>
            <w:vMerge w:val="restart"/>
            <w:tcBorders>
              <w:right w:val="single" w:sz="4" w:space="0" w:color="auto"/>
            </w:tcBorders>
            <w:vAlign w:val="center"/>
          </w:tcPr>
          <w:p w:rsidR="00230982" w:rsidRPr="00D969C8" w:rsidRDefault="00230982" w:rsidP="00230982">
            <w:pPr>
              <w:spacing w:line="400" w:lineRule="exact"/>
              <w:ind w:leftChars="-57" w:left="-120" w:rightChars="-54" w:right="-113"/>
              <w:jc w:val="center"/>
              <w:rPr>
                <w:rFonts w:ascii="方正仿宋_GBK" w:eastAsia="方正仿宋_GBK" w:hAnsi="方正仿宋_GBK" w:cs="方正仿宋_GBK"/>
                <w:snapToGrid w:val="0"/>
                <w:kern w:val="0"/>
                <w:sz w:val="24"/>
                <w:szCs w:val="24"/>
              </w:rPr>
            </w:pPr>
            <w:r w:rsidRPr="00D969C8">
              <w:rPr>
                <w:rFonts w:ascii="方正仿宋_GBK" w:eastAsia="方正仿宋_GBK" w:hAnsi="方正仿宋_GBK" w:cs="方正仿宋_GBK"/>
                <w:snapToGrid w:val="0"/>
                <w:kern w:val="0"/>
                <w:sz w:val="24"/>
                <w:szCs w:val="24"/>
              </w:rPr>
              <w:t>3 -11月</w:t>
            </w:r>
          </w:p>
        </w:tc>
        <w:tc>
          <w:tcPr>
            <w:tcW w:w="349" w:type="pct"/>
            <w:vMerge w:val="restart"/>
            <w:tcBorders>
              <w:left w:val="single" w:sz="4" w:space="0" w:color="auto"/>
            </w:tcBorders>
            <w:vAlign w:val="center"/>
          </w:tcPr>
          <w:p w:rsidR="00230982" w:rsidRPr="00D969C8" w:rsidRDefault="00230982" w:rsidP="00230982">
            <w:pPr>
              <w:spacing w:line="400" w:lineRule="exact"/>
              <w:ind w:leftChars="-57" w:left="-120" w:rightChars="-54" w:right="-113"/>
              <w:jc w:val="center"/>
              <w:rPr>
                <w:rFonts w:ascii="方正仿宋_GBK" w:eastAsia="方正仿宋_GBK" w:hAnsi="方正仿宋_GBK" w:cs="方正仿宋_GBK"/>
                <w:snapToGrid w:val="0"/>
                <w:kern w:val="0"/>
                <w:sz w:val="24"/>
                <w:szCs w:val="24"/>
              </w:rPr>
            </w:pPr>
            <w:r w:rsidRPr="00D969C8">
              <w:rPr>
                <w:rFonts w:ascii="方正仿宋_GBK" w:eastAsia="方正仿宋_GBK" w:hAnsi="方正仿宋_GBK" w:cs="方正仿宋_GBK"/>
                <w:snapToGrid w:val="0"/>
                <w:kern w:val="0"/>
                <w:sz w:val="24"/>
                <w:szCs w:val="24"/>
              </w:rPr>
              <w:t>市县</w:t>
            </w:r>
          </w:p>
        </w:tc>
      </w:tr>
      <w:tr w:rsidR="00230982" w:rsidRPr="00A06986" w:rsidTr="00990BC9">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市市场监管局</w:t>
            </w:r>
          </w:p>
        </w:tc>
        <w:tc>
          <w:tcPr>
            <w:tcW w:w="1103" w:type="pct"/>
            <w:vAlign w:val="center"/>
          </w:tcPr>
          <w:p w:rsidR="00230982" w:rsidRPr="00AC3657" w:rsidRDefault="00230982" w:rsidP="00AC3657">
            <w:pPr>
              <w:pStyle w:val="a9"/>
              <w:spacing w:line="32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对营业执照（登记证）规范使用情况的行政检查；对住所（经营场所）或驻在场所的行政检查。</w:t>
            </w:r>
          </w:p>
        </w:tc>
        <w:tc>
          <w:tcPr>
            <w:tcW w:w="383" w:type="pct"/>
            <w:vMerge/>
            <w:tcBorders>
              <w:left w:val="single" w:sz="4" w:space="0" w:color="auto"/>
            </w:tcBorders>
            <w:vAlign w:val="center"/>
          </w:tcPr>
          <w:p w:rsidR="00230982" w:rsidRPr="00012DD3" w:rsidRDefault="00230982" w:rsidP="00AC3657">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331F9E">
        <w:trPr>
          <w:trHeight w:val="492"/>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4</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无经营资格小额贷款公司联合检查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金融</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市政府办</w:t>
            </w:r>
          </w:p>
        </w:tc>
        <w:tc>
          <w:tcPr>
            <w:tcW w:w="1103" w:type="pct"/>
            <w:vAlign w:val="center"/>
          </w:tcPr>
          <w:p w:rsidR="00230982" w:rsidRPr="00AC3657" w:rsidRDefault="00230982" w:rsidP="00AC3657">
            <w:pPr>
              <w:pStyle w:val="a9"/>
              <w:spacing w:line="32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合</w:t>
            </w:r>
            <w:proofErr w:type="gramStart"/>
            <w:r w:rsidRPr="00AC3657">
              <w:rPr>
                <w:rFonts w:ascii="方正仿宋_GBK" w:eastAsia="方正仿宋_GBK" w:hAnsi="Times New Roman" w:cs="Times New Roman" w:hint="eastAsia"/>
                <w:snapToGrid w:val="0"/>
                <w:sz w:val="24"/>
                <w:szCs w:val="24"/>
              </w:rPr>
              <w:t>规</w:t>
            </w:r>
            <w:proofErr w:type="gramEnd"/>
            <w:r w:rsidRPr="00AC3657">
              <w:rPr>
                <w:rFonts w:ascii="方正仿宋_GBK" w:eastAsia="方正仿宋_GBK" w:hAnsi="Times New Roman" w:cs="Times New Roman" w:hint="eastAsia"/>
                <w:snapToGrid w:val="0"/>
                <w:sz w:val="24"/>
                <w:szCs w:val="24"/>
              </w:rPr>
              <w:t>经营情况检查</w:t>
            </w:r>
          </w:p>
        </w:tc>
        <w:tc>
          <w:tcPr>
            <w:tcW w:w="383" w:type="pct"/>
            <w:vMerge w:val="restart"/>
            <w:tcBorders>
              <w:left w:val="single" w:sz="4" w:space="0" w:color="auto"/>
            </w:tcBorders>
            <w:vAlign w:val="center"/>
          </w:tcPr>
          <w:p w:rsidR="00230982" w:rsidRPr="00012DD3" w:rsidRDefault="00230982" w:rsidP="00331F9E">
            <w:pPr>
              <w:pStyle w:val="a9"/>
              <w:spacing w:line="3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已取消融资担保业务经营资格，但未变更名称和经营范围的存续经营主体</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2</w:t>
            </w:r>
            <w:r>
              <w:rPr>
                <w:rFonts w:ascii="Times New Roman" w:eastAsia="方正仿宋_GBK" w:hAnsi="Times New Roman" w:cs="Times New Roman" w:hint="eastAsia"/>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331F9E">
        <w:trPr>
          <w:trHeight w:val="712"/>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营业执照规范使用情况检查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331F9E">
        <w:trPr>
          <w:trHeight w:val="552"/>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w:t>
            </w:r>
            <w:proofErr w:type="gramStart"/>
            <w:r w:rsidRPr="00AC3657">
              <w:rPr>
                <w:rFonts w:ascii="方正仿宋_GBK" w:eastAsia="方正仿宋_GBK" w:hAnsi="Times New Roman" w:cs="Times New Roman" w:hint="eastAsia"/>
                <w:snapToGrid w:val="0"/>
                <w:sz w:val="24"/>
                <w:szCs w:val="24"/>
              </w:rPr>
              <w:t>人社局</w:t>
            </w:r>
            <w:proofErr w:type="gramEnd"/>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参保登记情况检查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市税务局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纳税申报情况检查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5</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无经营资格典当行联合检查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金融</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市政府办</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合</w:t>
            </w:r>
            <w:proofErr w:type="gramStart"/>
            <w:r w:rsidRPr="00AC3657">
              <w:rPr>
                <w:rFonts w:ascii="方正仿宋_GBK" w:eastAsia="方正仿宋_GBK" w:hAnsi="Times New Roman" w:cs="Times New Roman" w:hint="eastAsia"/>
                <w:snapToGrid w:val="0"/>
                <w:sz w:val="24"/>
                <w:szCs w:val="24"/>
              </w:rPr>
              <w:t>规</w:t>
            </w:r>
            <w:proofErr w:type="gramEnd"/>
            <w:r w:rsidRPr="00AC3657">
              <w:rPr>
                <w:rFonts w:ascii="方正仿宋_GBK" w:eastAsia="方正仿宋_GBK" w:hAnsi="Times New Roman" w:cs="Times New Roman" w:hint="eastAsia"/>
                <w:snapToGrid w:val="0"/>
                <w:sz w:val="24"/>
                <w:szCs w:val="24"/>
              </w:rPr>
              <w:t>经营情况检查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名称中包含</w:t>
            </w:r>
            <w:r w:rsidRPr="00012DD3">
              <w:rPr>
                <w:rFonts w:ascii="Times New Roman" w:eastAsia="方正仿宋_GBK" w:hAnsi="Times New Roman" w:cs="Times New Roman"/>
                <w:snapToGrid w:val="0"/>
                <w:sz w:val="24"/>
                <w:szCs w:val="24"/>
              </w:rPr>
              <w:t>“</w:t>
            </w:r>
            <w:r w:rsidRPr="00012DD3">
              <w:rPr>
                <w:rFonts w:ascii="Times New Roman" w:eastAsia="方正仿宋_GBK" w:hAnsi="Times New Roman" w:cs="Times New Roman"/>
                <w:snapToGrid w:val="0"/>
                <w:sz w:val="24"/>
                <w:szCs w:val="24"/>
              </w:rPr>
              <w:t>典当</w:t>
            </w:r>
            <w:r w:rsidRPr="00012DD3">
              <w:rPr>
                <w:rFonts w:ascii="Times New Roman" w:eastAsia="方正仿宋_GBK" w:hAnsi="Times New Roman" w:cs="Times New Roman"/>
                <w:snapToGrid w:val="0"/>
                <w:sz w:val="24"/>
                <w:szCs w:val="24"/>
              </w:rPr>
              <w:t>”</w:t>
            </w:r>
            <w:r w:rsidRPr="00012DD3">
              <w:rPr>
                <w:rFonts w:ascii="Times New Roman" w:eastAsia="方正仿宋_GBK" w:hAnsi="Times New Roman" w:cs="Times New Roman"/>
                <w:snapToGrid w:val="0"/>
                <w:sz w:val="24"/>
                <w:szCs w:val="24"/>
              </w:rPr>
              <w:t>字样，但无典当业务经营资格的存续经营主体</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6</w:t>
            </w:r>
            <w:r>
              <w:rPr>
                <w:rFonts w:ascii="Times New Roman" w:eastAsia="方正仿宋_GBK" w:hAnsi="Times New Roman" w:cs="Times New Roman" w:hint="eastAsia"/>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营业执照规范使用情况检查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w:t>
            </w:r>
            <w:proofErr w:type="gramStart"/>
            <w:r w:rsidRPr="00AC3657">
              <w:rPr>
                <w:rFonts w:ascii="方正仿宋_GBK" w:eastAsia="方正仿宋_GBK" w:hAnsi="Times New Roman" w:cs="Times New Roman" w:hint="eastAsia"/>
                <w:snapToGrid w:val="0"/>
                <w:sz w:val="24"/>
                <w:szCs w:val="24"/>
              </w:rPr>
              <w:t>人社局</w:t>
            </w:r>
            <w:proofErr w:type="gramEnd"/>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参保登记情况检查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市税务局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纳税申报情况检查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6</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无经营资格融资担保公司联合检查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金融</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市政府办</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合</w:t>
            </w:r>
            <w:proofErr w:type="gramStart"/>
            <w:r w:rsidRPr="00AC3657">
              <w:rPr>
                <w:rFonts w:ascii="方正仿宋_GBK" w:eastAsia="方正仿宋_GBK" w:hAnsi="Times New Roman" w:cs="Times New Roman" w:hint="eastAsia"/>
                <w:snapToGrid w:val="0"/>
                <w:sz w:val="24"/>
                <w:szCs w:val="24"/>
              </w:rPr>
              <w:t>规</w:t>
            </w:r>
            <w:proofErr w:type="gramEnd"/>
            <w:r w:rsidRPr="00AC3657">
              <w:rPr>
                <w:rFonts w:ascii="方正仿宋_GBK" w:eastAsia="方正仿宋_GBK" w:hAnsi="Times New Roman" w:cs="Times New Roman" w:hint="eastAsia"/>
                <w:snapToGrid w:val="0"/>
                <w:sz w:val="24"/>
                <w:szCs w:val="24"/>
              </w:rPr>
              <w:t>经营情况检查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已取消小额贷款业务经营资格，但未变更名称和经营范围的存续经营主体</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1</w:t>
            </w:r>
            <w:r>
              <w:rPr>
                <w:rFonts w:ascii="Times New Roman" w:eastAsia="方正仿宋_GBK" w:hAnsi="Times New Roman" w:cs="Times New Roman" w:hint="eastAsia"/>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营业执照规范使用情况检查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w:t>
            </w:r>
            <w:proofErr w:type="gramStart"/>
            <w:r w:rsidRPr="00AC3657">
              <w:rPr>
                <w:rFonts w:ascii="方正仿宋_GBK" w:eastAsia="方正仿宋_GBK" w:hAnsi="Times New Roman" w:cs="Times New Roman" w:hint="eastAsia"/>
                <w:snapToGrid w:val="0"/>
                <w:sz w:val="24"/>
                <w:szCs w:val="24"/>
              </w:rPr>
              <w:t>人社局</w:t>
            </w:r>
            <w:proofErr w:type="gramEnd"/>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参保登记情况检查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市税务局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纳税申报情况检查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7</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地方交易场所联合检查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金融</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市政府办</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合</w:t>
            </w:r>
            <w:proofErr w:type="gramStart"/>
            <w:r w:rsidRPr="00AC3657">
              <w:rPr>
                <w:rFonts w:ascii="方正仿宋_GBK" w:eastAsia="方正仿宋_GBK" w:hAnsi="Times New Roman" w:cs="Times New Roman" w:hint="eastAsia"/>
                <w:snapToGrid w:val="0"/>
                <w:sz w:val="24"/>
                <w:szCs w:val="24"/>
              </w:rPr>
              <w:t>规</w:t>
            </w:r>
            <w:proofErr w:type="gramEnd"/>
            <w:r w:rsidRPr="00AC3657">
              <w:rPr>
                <w:rFonts w:ascii="方正仿宋_GBK" w:eastAsia="方正仿宋_GBK" w:hAnsi="Times New Roman" w:cs="Times New Roman" w:hint="eastAsia"/>
                <w:snapToGrid w:val="0"/>
                <w:sz w:val="24"/>
                <w:szCs w:val="24"/>
              </w:rPr>
              <w:t>经营情况检查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地方交易场所</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1</w:t>
            </w:r>
            <w:r>
              <w:rPr>
                <w:rFonts w:ascii="Times New Roman" w:eastAsia="方正仿宋_GBK" w:hAnsi="Times New Roman" w:cs="Times New Roman" w:hint="eastAsia"/>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营业执照规范使用情况检查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p>
        </w:tc>
        <w:tc>
          <w:tcPr>
            <w:tcW w:w="384" w:type="pct"/>
            <w:vMerge/>
            <w:tcBorders>
              <w:right w:val="single" w:sz="4" w:space="0" w:color="auto"/>
            </w:tcBorders>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vAlign w:val="center"/>
          </w:tcPr>
          <w:p w:rsidR="00230982" w:rsidRPr="00012DD3" w:rsidRDefault="00230982" w:rsidP="00230982">
            <w:pPr>
              <w:spacing w:line="280" w:lineRule="exact"/>
              <w:jc w:val="center"/>
              <w:rPr>
                <w:rFonts w:ascii="Times New Roman" w:eastAsia="方正仿宋_GBK" w:hAnsi="Times New Roman" w:cs="Times New Roman"/>
                <w:snapToGrid w:val="0"/>
                <w:kern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w:t>
            </w:r>
            <w:proofErr w:type="gramStart"/>
            <w:r w:rsidRPr="00AC3657">
              <w:rPr>
                <w:rFonts w:ascii="方正仿宋_GBK" w:eastAsia="方正仿宋_GBK" w:hAnsi="Times New Roman" w:cs="Times New Roman" w:hint="eastAsia"/>
                <w:snapToGrid w:val="0"/>
                <w:sz w:val="24"/>
                <w:szCs w:val="24"/>
              </w:rPr>
              <w:t>人社局</w:t>
            </w:r>
            <w:proofErr w:type="gramEnd"/>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参保登记情况检查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p>
        </w:tc>
        <w:tc>
          <w:tcPr>
            <w:tcW w:w="384" w:type="pct"/>
            <w:vMerge/>
            <w:tcBorders>
              <w:right w:val="single" w:sz="4" w:space="0" w:color="auto"/>
            </w:tcBorders>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vAlign w:val="center"/>
          </w:tcPr>
          <w:p w:rsidR="00230982" w:rsidRPr="00012DD3" w:rsidRDefault="00230982" w:rsidP="00230982">
            <w:pPr>
              <w:spacing w:line="280" w:lineRule="exact"/>
              <w:jc w:val="center"/>
              <w:rPr>
                <w:rFonts w:ascii="Times New Roman" w:eastAsia="方正仿宋_GBK" w:hAnsi="Times New Roman" w:cs="Times New Roman"/>
                <w:snapToGrid w:val="0"/>
                <w:kern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市税务局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纳税申报情况检查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p>
        </w:tc>
        <w:tc>
          <w:tcPr>
            <w:tcW w:w="384" w:type="pct"/>
            <w:vMerge/>
            <w:tcBorders>
              <w:right w:val="single" w:sz="4" w:space="0" w:color="auto"/>
            </w:tcBorders>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vAlign w:val="center"/>
          </w:tcPr>
          <w:p w:rsidR="00230982" w:rsidRPr="00012DD3" w:rsidRDefault="00230982" w:rsidP="00230982">
            <w:pPr>
              <w:spacing w:line="280" w:lineRule="exact"/>
              <w:jc w:val="center"/>
              <w:rPr>
                <w:rFonts w:ascii="Times New Roman" w:eastAsia="方正仿宋_GBK" w:hAnsi="Times New Roman" w:cs="Times New Roman"/>
                <w:snapToGrid w:val="0"/>
                <w:kern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6D2401" w:rsidRPr="00A06986" w:rsidTr="00990BC9">
        <w:trPr>
          <w:trHeight w:val="680"/>
          <w:jc w:val="center"/>
        </w:trPr>
        <w:tc>
          <w:tcPr>
            <w:tcW w:w="154" w:type="pct"/>
            <w:vMerge w:val="restart"/>
            <w:vAlign w:val="center"/>
          </w:tcPr>
          <w:p w:rsidR="006D2401" w:rsidRPr="00012DD3" w:rsidRDefault="006D2401"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8</w:t>
            </w:r>
          </w:p>
        </w:tc>
        <w:tc>
          <w:tcPr>
            <w:tcW w:w="519" w:type="pct"/>
            <w:vMerge w:val="restart"/>
            <w:vAlign w:val="center"/>
          </w:tcPr>
          <w:p w:rsidR="006D2401" w:rsidRPr="00AC3657" w:rsidRDefault="006D2401"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对校园食品安全</w:t>
            </w:r>
            <w:r w:rsidR="008852CD">
              <w:rPr>
                <w:rFonts w:ascii="方正仿宋_GBK" w:eastAsia="方正仿宋_GBK" w:hAnsi="Times New Roman" w:cs="Times New Roman" w:hint="eastAsia"/>
                <w:snapToGrid w:val="0"/>
                <w:sz w:val="24"/>
                <w:szCs w:val="24"/>
              </w:rPr>
              <w:t>和膳食经费的</w:t>
            </w:r>
            <w:r w:rsidRPr="00AC3657">
              <w:rPr>
                <w:rFonts w:ascii="方正仿宋_GBK" w:eastAsia="方正仿宋_GBK" w:hAnsi="Times New Roman" w:cs="Times New Roman" w:hint="eastAsia"/>
                <w:snapToGrid w:val="0"/>
                <w:sz w:val="24"/>
                <w:szCs w:val="24"/>
              </w:rPr>
              <w:t>联合检查</w:t>
            </w:r>
          </w:p>
        </w:tc>
        <w:tc>
          <w:tcPr>
            <w:tcW w:w="432" w:type="pct"/>
            <w:vMerge w:val="restart"/>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中小学、幼儿园食堂食品安全</w:t>
            </w:r>
          </w:p>
        </w:tc>
        <w:tc>
          <w:tcPr>
            <w:tcW w:w="383" w:type="pct"/>
            <w:tcBorders>
              <w:right w:val="single" w:sz="4" w:space="0" w:color="auto"/>
            </w:tcBorders>
            <w:vAlign w:val="center"/>
          </w:tcPr>
          <w:p w:rsidR="006D2401" w:rsidRPr="002B417A" w:rsidRDefault="006D2401"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6D2401" w:rsidRPr="002B417A" w:rsidRDefault="006D2401"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市市场监管局</w:t>
            </w:r>
          </w:p>
        </w:tc>
        <w:tc>
          <w:tcPr>
            <w:tcW w:w="1103" w:type="pct"/>
            <w:vAlign w:val="center"/>
          </w:tcPr>
          <w:p w:rsidR="006D2401" w:rsidRPr="006D2401" w:rsidRDefault="006D2401" w:rsidP="006D2401">
            <w:pPr>
              <w:pStyle w:val="a9"/>
              <w:spacing w:line="340" w:lineRule="exact"/>
              <w:ind w:leftChars="-57" w:left="-120" w:rightChars="-54" w:right="-113"/>
              <w:rPr>
                <w:rFonts w:ascii="方正仿宋_GBK" w:eastAsia="方正仿宋_GBK" w:hAnsi="Times New Roman" w:cs="Times New Roman"/>
                <w:snapToGrid w:val="0"/>
                <w:sz w:val="24"/>
                <w:szCs w:val="24"/>
              </w:rPr>
            </w:pPr>
            <w:r w:rsidRPr="006D2401">
              <w:rPr>
                <w:rFonts w:ascii="方正仿宋_GBK" w:eastAsia="方正仿宋_GBK" w:hAnsi="Times New Roman" w:cs="Times New Roman" w:hint="eastAsia"/>
                <w:snapToGrid w:val="0"/>
                <w:sz w:val="24"/>
                <w:szCs w:val="24"/>
              </w:rPr>
              <w:t>对集中用餐单位食堂食品安全的行政检查</w:t>
            </w:r>
          </w:p>
        </w:tc>
        <w:tc>
          <w:tcPr>
            <w:tcW w:w="383" w:type="pct"/>
            <w:vMerge w:val="restart"/>
            <w:tcBorders>
              <w:left w:val="single" w:sz="4" w:space="0" w:color="auto"/>
            </w:tcBorders>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学校食堂、校外供餐</w:t>
            </w:r>
            <w:bookmarkStart w:id="2" w:name="_GoBack"/>
            <w:bookmarkEnd w:id="2"/>
            <w:r w:rsidRPr="00012DD3">
              <w:rPr>
                <w:rFonts w:ascii="Times New Roman" w:eastAsia="方正仿宋_GBK" w:hAnsi="Times New Roman" w:cs="Times New Roman"/>
                <w:snapToGrid w:val="0"/>
                <w:sz w:val="24"/>
                <w:szCs w:val="24"/>
              </w:rPr>
              <w:t>单位</w:t>
            </w:r>
          </w:p>
        </w:tc>
        <w:tc>
          <w:tcPr>
            <w:tcW w:w="383" w:type="pct"/>
            <w:vMerge w:val="restart"/>
            <w:vAlign w:val="center"/>
          </w:tcPr>
          <w:p w:rsidR="006D2401" w:rsidRPr="00012DD3" w:rsidRDefault="006D2401" w:rsidP="00230982">
            <w:pPr>
              <w:spacing w:line="320" w:lineRule="exact"/>
              <w:jc w:val="center"/>
              <w:rPr>
                <w:rFonts w:ascii="Times New Roman" w:eastAsia="方正仿宋_GBK" w:hAnsi="Times New Roman" w:cs="Times New Roman"/>
                <w:snapToGrid w:val="0"/>
                <w:kern w:val="0"/>
                <w:sz w:val="24"/>
                <w:szCs w:val="24"/>
              </w:rPr>
            </w:pPr>
            <w:r w:rsidRPr="00012DD3">
              <w:rPr>
                <w:rFonts w:ascii="Times New Roman" w:eastAsia="方正仿宋_GBK" w:hAnsi="Times New Roman" w:cs="Times New Roman"/>
                <w:snapToGrid w:val="0"/>
                <w:kern w:val="0"/>
                <w:sz w:val="24"/>
                <w:szCs w:val="24"/>
              </w:rPr>
              <w:t>30</w:t>
            </w:r>
            <w:r w:rsidRPr="00012DD3">
              <w:rPr>
                <w:rFonts w:ascii="Times New Roman" w:eastAsia="方正仿宋_GBK" w:hAnsi="Times New Roman" w:cs="Times New Roman"/>
                <w:snapToGrid w:val="0"/>
                <w:kern w:val="0"/>
                <w:sz w:val="24"/>
                <w:szCs w:val="24"/>
              </w:rPr>
              <w:t>家</w:t>
            </w:r>
          </w:p>
        </w:tc>
        <w:tc>
          <w:tcPr>
            <w:tcW w:w="384" w:type="pct"/>
            <w:vMerge w:val="restart"/>
            <w:tcBorders>
              <w:right w:val="single" w:sz="4" w:space="0" w:color="auto"/>
            </w:tcBorders>
            <w:vAlign w:val="center"/>
          </w:tcPr>
          <w:p w:rsidR="006D2401" w:rsidRPr="00012DD3" w:rsidRDefault="006D2401" w:rsidP="002A61FE">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6D2401" w:rsidRPr="00012DD3" w:rsidRDefault="006D2401" w:rsidP="00230982">
            <w:pPr>
              <w:spacing w:line="280" w:lineRule="exact"/>
              <w:jc w:val="center"/>
              <w:rPr>
                <w:rFonts w:ascii="Times New Roman" w:eastAsia="方正仿宋_GBK" w:hAnsi="Times New Roman" w:cs="Times New Roman"/>
                <w:snapToGrid w:val="0"/>
                <w:kern w:val="0"/>
                <w:sz w:val="24"/>
                <w:szCs w:val="24"/>
              </w:rPr>
            </w:pPr>
            <w:r w:rsidRPr="00012DD3">
              <w:rPr>
                <w:rFonts w:ascii="Times New Roman" w:eastAsia="方正仿宋_GBK" w:hAnsi="Times New Roman" w:cs="Times New Roman"/>
                <w:snapToGrid w:val="0"/>
                <w:kern w:val="0"/>
                <w:sz w:val="24"/>
                <w:szCs w:val="24"/>
              </w:rPr>
              <w:t>春、秋季开学</w:t>
            </w:r>
          </w:p>
        </w:tc>
        <w:tc>
          <w:tcPr>
            <w:tcW w:w="349" w:type="pct"/>
            <w:vMerge w:val="restart"/>
            <w:tcBorders>
              <w:left w:val="single" w:sz="4" w:space="0" w:color="auto"/>
            </w:tcBorders>
            <w:vAlign w:val="center"/>
          </w:tcPr>
          <w:p w:rsidR="006D2401" w:rsidRPr="00012DD3" w:rsidRDefault="006D2401"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6D2401" w:rsidRPr="00A06986" w:rsidTr="00990BC9">
        <w:trPr>
          <w:trHeight w:val="680"/>
          <w:jc w:val="center"/>
        </w:trPr>
        <w:tc>
          <w:tcPr>
            <w:tcW w:w="154" w:type="pct"/>
            <w:vMerge/>
            <w:vAlign w:val="center"/>
          </w:tcPr>
          <w:p w:rsidR="006D2401" w:rsidRPr="00012DD3" w:rsidRDefault="006D2401"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6D2401" w:rsidRPr="00AC3657" w:rsidRDefault="006D2401" w:rsidP="001B6B8B">
            <w:pPr>
              <w:pStyle w:val="a9"/>
              <w:spacing w:line="400" w:lineRule="exact"/>
              <w:ind w:leftChars="-57" w:left="-120" w:rightChars="-54" w:right="-113"/>
              <w:rPr>
                <w:rFonts w:ascii="方正仿宋_GBK" w:eastAsia="方正仿宋_GBK" w:hAnsiTheme="minorEastAsia" w:cs="Times New Roman"/>
                <w:snapToGrid w:val="0"/>
                <w:sz w:val="24"/>
                <w:szCs w:val="24"/>
              </w:rPr>
            </w:pPr>
          </w:p>
        </w:tc>
        <w:tc>
          <w:tcPr>
            <w:tcW w:w="432" w:type="pct"/>
            <w:vMerge/>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heme="minorEastAsia" w:cs="Times New Roman"/>
                <w:snapToGrid w:val="0"/>
                <w:sz w:val="24"/>
                <w:szCs w:val="24"/>
              </w:rPr>
            </w:pPr>
          </w:p>
        </w:tc>
        <w:tc>
          <w:tcPr>
            <w:tcW w:w="383" w:type="pct"/>
            <w:vMerge w:val="restart"/>
            <w:tcBorders>
              <w:right w:val="single" w:sz="4" w:space="0" w:color="auto"/>
            </w:tcBorders>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市教育局</w:t>
            </w:r>
          </w:p>
        </w:tc>
        <w:tc>
          <w:tcPr>
            <w:tcW w:w="1103" w:type="pct"/>
            <w:vAlign w:val="center"/>
          </w:tcPr>
          <w:p w:rsidR="006D2401" w:rsidRPr="006D2401" w:rsidRDefault="006D2401" w:rsidP="006D2401">
            <w:pPr>
              <w:pStyle w:val="a9"/>
              <w:spacing w:line="340" w:lineRule="exact"/>
              <w:ind w:leftChars="-57" w:left="-120" w:rightChars="-54" w:right="-113"/>
              <w:rPr>
                <w:rFonts w:ascii="方正仿宋_GBK" w:eastAsia="方正仿宋_GBK" w:hAnsi="Times New Roman" w:cs="Times New Roman"/>
                <w:snapToGrid w:val="0"/>
                <w:sz w:val="24"/>
                <w:szCs w:val="24"/>
              </w:rPr>
            </w:pPr>
            <w:r w:rsidRPr="006D2401">
              <w:rPr>
                <w:rFonts w:ascii="方正仿宋_GBK" w:eastAsia="方正仿宋_GBK" w:hAnsi="Times New Roman" w:cs="Times New Roman" w:hint="eastAsia"/>
                <w:snapToGrid w:val="0"/>
                <w:sz w:val="24"/>
                <w:szCs w:val="24"/>
              </w:rPr>
              <w:t>对学校食品安全与营养健康管理工作的行政检查</w:t>
            </w:r>
          </w:p>
        </w:tc>
        <w:tc>
          <w:tcPr>
            <w:tcW w:w="383" w:type="pct"/>
            <w:vMerge/>
            <w:tcBorders>
              <w:left w:val="single" w:sz="4" w:space="0" w:color="auto"/>
            </w:tcBorders>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6D2401" w:rsidRPr="00012DD3" w:rsidRDefault="006D2401"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6D2401" w:rsidRPr="00012DD3" w:rsidRDefault="006D2401"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6D2401" w:rsidRPr="00A06986" w:rsidTr="006D2401">
        <w:trPr>
          <w:trHeight w:val="506"/>
          <w:jc w:val="center"/>
        </w:trPr>
        <w:tc>
          <w:tcPr>
            <w:tcW w:w="154" w:type="pct"/>
            <w:vMerge/>
            <w:vAlign w:val="center"/>
          </w:tcPr>
          <w:p w:rsidR="006D2401" w:rsidRPr="00012DD3" w:rsidRDefault="006D2401"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6D2401" w:rsidRPr="00AC3657" w:rsidRDefault="006D2401" w:rsidP="001B6B8B">
            <w:pPr>
              <w:pStyle w:val="a9"/>
              <w:spacing w:line="400" w:lineRule="exact"/>
              <w:ind w:leftChars="-57" w:left="-120" w:rightChars="-54" w:right="-113"/>
              <w:rPr>
                <w:rFonts w:ascii="方正仿宋_GBK" w:eastAsia="方正仿宋_GBK" w:hAnsiTheme="minorEastAsia" w:cs="Times New Roman"/>
                <w:snapToGrid w:val="0"/>
                <w:sz w:val="24"/>
                <w:szCs w:val="24"/>
              </w:rPr>
            </w:pPr>
          </w:p>
        </w:tc>
        <w:tc>
          <w:tcPr>
            <w:tcW w:w="432" w:type="pct"/>
            <w:vMerge/>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heme="minorEastAsia" w:cs="Times New Roman"/>
                <w:snapToGrid w:val="0"/>
                <w:sz w:val="24"/>
                <w:szCs w:val="24"/>
              </w:rPr>
            </w:pPr>
          </w:p>
        </w:tc>
        <w:tc>
          <w:tcPr>
            <w:tcW w:w="383" w:type="pct"/>
            <w:vMerge/>
            <w:tcBorders>
              <w:right w:val="single" w:sz="4" w:space="0" w:color="auto"/>
            </w:tcBorders>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市公安局</w:t>
            </w:r>
          </w:p>
        </w:tc>
        <w:tc>
          <w:tcPr>
            <w:tcW w:w="1103" w:type="pct"/>
            <w:vAlign w:val="center"/>
          </w:tcPr>
          <w:p w:rsidR="006D2401" w:rsidRPr="006D2401" w:rsidRDefault="006D2401" w:rsidP="006D2401">
            <w:pPr>
              <w:pStyle w:val="a9"/>
              <w:spacing w:line="340" w:lineRule="exact"/>
              <w:ind w:leftChars="-57" w:left="-120" w:rightChars="-54" w:right="-113"/>
              <w:rPr>
                <w:rFonts w:ascii="方正仿宋_GBK" w:eastAsia="方正仿宋_GBK" w:hAnsi="Times New Roman" w:cs="Times New Roman"/>
                <w:snapToGrid w:val="0"/>
                <w:sz w:val="24"/>
                <w:szCs w:val="24"/>
              </w:rPr>
            </w:pPr>
            <w:r w:rsidRPr="006D2401">
              <w:rPr>
                <w:rFonts w:ascii="方正仿宋_GBK" w:eastAsia="方正仿宋_GBK" w:hAnsi="Times New Roman" w:cs="Times New Roman" w:hint="eastAsia"/>
                <w:snapToGrid w:val="0"/>
                <w:sz w:val="24"/>
                <w:szCs w:val="24"/>
              </w:rPr>
              <w:t>食品抽检检验</w:t>
            </w:r>
          </w:p>
        </w:tc>
        <w:tc>
          <w:tcPr>
            <w:tcW w:w="383" w:type="pct"/>
            <w:vMerge/>
            <w:tcBorders>
              <w:left w:val="single" w:sz="4" w:space="0" w:color="auto"/>
            </w:tcBorders>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6D2401" w:rsidRPr="00012DD3" w:rsidRDefault="006D2401"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6D2401" w:rsidRPr="00012DD3" w:rsidRDefault="006D2401"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6D2401" w:rsidRPr="00A06986" w:rsidTr="00990BC9">
        <w:trPr>
          <w:trHeight w:val="680"/>
          <w:jc w:val="center"/>
        </w:trPr>
        <w:tc>
          <w:tcPr>
            <w:tcW w:w="154" w:type="pct"/>
            <w:vMerge/>
            <w:vAlign w:val="center"/>
          </w:tcPr>
          <w:p w:rsidR="006D2401" w:rsidRPr="00012DD3" w:rsidRDefault="006D2401"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6D2401" w:rsidRPr="00AC3657" w:rsidRDefault="006D2401" w:rsidP="001B6B8B">
            <w:pPr>
              <w:pStyle w:val="a9"/>
              <w:spacing w:line="400" w:lineRule="exact"/>
              <w:ind w:leftChars="-57" w:left="-120" w:rightChars="-54" w:right="-113"/>
              <w:rPr>
                <w:rFonts w:ascii="方正仿宋_GBK" w:eastAsia="方正仿宋_GBK" w:hAnsiTheme="minorEastAsia" w:cs="Times New Roman"/>
                <w:snapToGrid w:val="0"/>
                <w:sz w:val="24"/>
                <w:szCs w:val="24"/>
              </w:rPr>
            </w:pPr>
          </w:p>
        </w:tc>
        <w:tc>
          <w:tcPr>
            <w:tcW w:w="432" w:type="pct"/>
            <w:vMerge/>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heme="minorEastAsia" w:cs="Times New Roman"/>
                <w:snapToGrid w:val="0"/>
                <w:sz w:val="24"/>
                <w:szCs w:val="24"/>
              </w:rPr>
            </w:pPr>
          </w:p>
        </w:tc>
        <w:tc>
          <w:tcPr>
            <w:tcW w:w="383" w:type="pct"/>
            <w:vMerge/>
            <w:tcBorders>
              <w:right w:val="single" w:sz="4" w:space="0" w:color="auto"/>
            </w:tcBorders>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市卫健委</w:t>
            </w:r>
          </w:p>
        </w:tc>
        <w:tc>
          <w:tcPr>
            <w:tcW w:w="1103" w:type="pct"/>
            <w:vAlign w:val="center"/>
          </w:tcPr>
          <w:p w:rsidR="006D2401" w:rsidRPr="006D2401" w:rsidRDefault="006D2401" w:rsidP="006D2401">
            <w:pPr>
              <w:pStyle w:val="a9"/>
              <w:spacing w:line="340" w:lineRule="exact"/>
              <w:ind w:leftChars="-57" w:left="-120" w:rightChars="-54" w:right="-113"/>
              <w:rPr>
                <w:rFonts w:ascii="方正仿宋_GBK" w:eastAsia="方正仿宋_GBK" w:hAnsi="Times New Roman" w:cs="Times New Roman"/>
                <w:snapToGrid w:val="0"/>
                <w:sz w:val="24"/>
                <w:szCs w:val="24"/>
              </w:rPr>
            </w:pPr>
            <w:r w:rsidRPr="006D2401">
              <w:rPr>
                <w:rFonts w:ascii="方正仿宋_GBK" w:eastAsia="方正仿宋_GBK" w:hAnsi="Times New Roman" w:cs="Times New Roman" w:hint="eastAsia"/>
                <w:snapToGrid w:val="0"/>
                <w:sz w:val="24"/>
                <w:szCs w:val="24"/>
              </w:rPr>
              <w:t>对学校食堂营养配餐及科普宣传情况的行政检查</w:t>
            </w:r>
          </w:p>
        </w:tc>
        <w:tc>
          <w:tcPr>
            <w:tcW w:w="383" w:type="pct"/>
            <w:vMerge/>
            <w:tcBorders>
              <w:left w:val="single" w:sz="4" w:space="0" w:color="auto"/>
            </w:tcBorders>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6D2401" w:rsidRPr="00012DD3" w:rsidRDefault="006D2401"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6D2401" w:rsidRPr="00012DD3" w:rsidRDefault="006D2401"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6D2401" w:rsidRPr="00A06986" w:rsidTr="00990BC9">
        <w:trPr>
          <w:trHeight w:val="680"/>
          <w:jc w:val="center"/>
        </w:trPr>
        <w:tc>
          <w:tcPr>
            <w:tcW w:w="154" w:type="pct"/>
            <w:vMerge/>
            <w:vAlign w:val="center"/>
          </w:tcPr>
          <w:p w:rsidR="006D2401" w:rsidRPr="00012DD3" w:rsidRDefault="006D2401"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6D2401" w:rsidRPr="00AC3657" w:rsidRDefault="006D2401" w:rsidP="001B6B8B">
            <w:pPr>
              <w:pStyle w:val="a9"/>
              <w:spacing w:line="400" w:lineRule="exact"/>
              <w:ind w:leftChars="-57" w:left="-120" w:rightChars="-54" w:right="-113"/>
              <w:rPr>
                <w:rFonts w:ascii="方正仿宋_GBK" w:eastAsia="方正仿宋_GBK" w:hAnsiTheme="minorEastAsia" w:cs="Times New Roman"/>
                <w:snapToGrid w:val="0"/>
                <w:sz w:val="24"/>
                <w:szCs w:val="24"/>
              </w:rPr>
            </w:pPr>
          </w:p>
        </w:tc>
        <w:tc>
          <w:tcPr>
            <w:tcW w:w="432" w:type="pct"/>
            <w:vMerge/>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heme="minorEastAsia" w:cs="Times New Roman"/>
                <w:snapToGrid w:val="0"/>
                <w:sz w:val="24"/>
                <w:szCs w:val="24"/>
              </w:rPr>
            </w:pPr>
          </w:p>
        </w:tc>
        <w:tc>
          <w:tcPr>
            <w:tcW w:w="383" w:type="pct"/>
            <w:vMerge/>
            <w:tcBorders>
              <w:right w:val="single" w:sz="4" w:space="0" w:color="auto"/>
            </w:tcBorders>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6D2401" w:rsidRPr="00AC3657" w:rsidRDefault="006D2401"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Pr>
                <w:rFonts w:ascii="方正仿宋_GBK" w:eastAsia="方正仿宋_GBK" w:hAnsi="Times New Roman" w:cs="Times New Roman" w:hint="eastAsia"/>
                <w:snapToGrid w:val="0"/>
                <w:sz w:val="24"/>
                <w:szCs w:val="24"/>
              </w:rPr>
              <w:t>市财政局</w:t>
            </w:r>
          </w:p>
        </w:tc>
        <w:tc>
          <w:tcPr>
            <w:tcW w:w="1103" w:type="pct"/>
            <w:vAlign w:val="center"/>
          </w:tcPr>
          <w:p w:rsidR="006D2401" w:rsidRPr="006D2401" w:rsidRDefault="006D2401" w:rsidP="006D2401">
            <w:pPr>
              <w:pStyle w:val="a9"/>
              <w:spacing w:line="340" w:lineRule="exact"/>
              <w:ind w:leftChars="-57" w:left="-120" w:rightChars="-54" w:right="-113"/>
              <w:rPr>
                <w:rFonts w:ascii="方正仿宋_GBK" w:eastAsia="方正仿宋_GBK" w:hAnsi="Times New Roman" w:cs="Times New Roman"/>
                <w:snapToGrid w:val="0"/>
                <w:sz w:val="24"/>
                <w:szCs w:val="24"/>
              </w:rPr>
            </w:pPr>
            <w:r w:rsidRPr="006D2401">
              <w:rPr>
                <w:rFonts w:ascii="方正仿宋_GBK" w:eastAsia="方正仿宋_GBK" w:hAnsi="Times New Roman" w:cs="Times New Roman" w:hint="eastAsia"/>
                <w:snapToGrid w:val="0"/>
                <w:sz w:val="24"/>
                <w:szCs w:val="24"/>
              </w:rPr>
              <w:t>校园食品安全和膳食经费联合检查</w:t>
            </w:r>
          </w:p>
        </w:tc>
        <w:tc>
          <w:tcPr>
            <w:tcW w:w="383" w:type="pct"/>
            <w:vMerge/>
            <w:tcBorders>
              <w:left w:val="single" w:sz="4" w:space="0" w:color="auto"/>
            </w:tcBorders>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6D2401" w:rsidRPr="00012DD3" w:rsidRDefault="006D2401"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6D2401" w:rsidRPr="00012DD3" w:rsidRDefault="006D2401"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6D2401" w:rsidRPr="00012DD3" w:rsidRDefault="006D2401"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9</w:t>
            </w:r>
          </w:p>
        </w:tc>
        <w:tc>
          <w:tcPr>
            <w:tcW w:w="519" w:type="pct"/>
            <w:vMerge w:val="restart"/>
            <w:vAlign w:val="center"/>
          </w:tcPr>
          <w:p w:rsidR="00230982" w:rsidRPr="00AC3657" w:rsidRDefault="00230982" w:rsidP="001B6B8B">
            <w:pPr>
              <w:spacing w:line="400" w:lineRule="exact"/>
              <w:jc w:val="lef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对全市机动车检验检测机构的联合检查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机动车检验检测</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市市场监管局</w:t>
            </w:r>
          </w:p>
        </w:tc>
        <w:tc>
          <w:tcPr>
            <w:tcW w:w="1103" w:type="pct"/>
            <w:vAlign w:val="center"/>
          </w:tcPr>
          <w:p w:rsidR="00230982" w:rsidRPr="00AC3657" w:rsidRDefault="00230982" w:rsidP="006D2401">
            <w:pPr>
              <w:pStyle w:val="a9"/>
              <w:spacing w:line="34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对检验检测机构是否持续符合资质许可条件的行政检查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E96227">
              <w:rPr>
                <w:rFonts w:ascii="Times New Roman" w:eastAsia="方正仿宋_GBK" w:hAnsi="Times New Roman" w:cs="Times New Roman" w:hint="eastAsia"/>
                <w:snapToGrid w:val="0"/>
                <w:sz w:val="24"/>
                <w:szCs w:val="24"/>
              </w:rPr>
              <w:t>全市机动车检验检测机构</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5</w:t>
            </w:r>
            <w:r>
              <w:rPr>
                <w:rFonts w:ascii="Times New Roman" w:eastAsia="方正仿宋_GBK" w:hAnsi="Times New Roman" w:cs="Times New Roman" w:hint="eastAsia"/>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9</w:t>
            </w:r>
            <w:r>
              <w:rPr>
                <w:rFonts w:ascii="Times New Roman" w:eastAsia="方正仿宋_GBK" w:hAnsi="Times New Roman" w:cs="Times New Roman"/>
                <w:snapToGrid w:val="0"/>
                <w:sz w:val="24"/>
                <w:szCs w:val="24"/>
              </w:rPr>
              <w:t>-10</w:t>
            </w:r>
            <w:r>
              <w:rPr>
                <w:rFonts w:ascii="Times New Roman" w:eastAsia="方正仿宋_GBK" w:hAnsi="Times New Roman" w:cs="Times New Roman" w:hint="eastAsia"/>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市级</w:t>
            </w: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spacing w:line="400" w:lineRule="exact"/>
              <w:jc w:val="center"/>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市公安局</w:t>
            </w:r>
          </w:p>
        </w:tc>
        <w:tc>
          <w:tcPr>
            <w:tcW w:w="1103" w:type="pct"/>
            <w:vAlign w:val="center"/>
          </w:tcPr>
          <w:p w:rsidR="00230982" w:rsidRPr="00AC3657" w:rsidRDefault="00230982" w:rsidP="006D2401">
            <w:pPr>
              <w:pStyle w:val="a9"/>
              <w:spacing w:line="34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对机动车安全技术检验机构的行政检查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市生态环境局</w:t>
            </w:r>
          </w:p>
        </w:tc>
        <w:tc>
          <w:tcPr>
            <w:tcW w:w="1103" w:type="pct"/>
            <w:vAlign w:val="center"/>
          </w:tcPr>
          <w:p w:rsidR="00230982" w:rsidRPr="00AC3657" w:rsidRDefault="00230982" w:rsidP="006D2401">
            <w:pPr>
              <w:pStyle w:val="a9"/>
              <w:spacing w:line="34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对机动车环保检验机构的行政检查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990BC9">
        <w:trPr>
          <w:trHeight w:val="680"/>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spacing w:line="400" w:lineRule="exact"/>
              <w:jc w:val="center"/>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市交通局</w:t>
            </w:r>
          </w:p>
        </w:tc>
        <w:tc>
          <w:tcPr>
            <w:tcW w:w="1103" w:type="pct"/>
            <w:vAlign w:val="center"/>
          </w:tcPr>
          <w:p w:rsidR="00230982" w:rsidRPr="00AC3657" w:rsidRDefault="00230982" w:rsidP="006D2401">
            <w:pPr>
              <w:pStyle w:val="a9"/>
              <w:spacing w:line="34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对机动车综合性能检测机构的行政检查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trHeight w:val="816"/>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仿宋_GB2312" w:hAnsi="Times New Roman" w:cs="Times New Roman"/>
                <w:snapToGrid w:val="0"/>
                <w:sz w:val="24"/>
                <w:szCs w:val="24"/>
              </w:rPr>
            </w:pPr>
            <w:r>
              <w:rPr>
                <w:rFonts w:ascii="Times New Roman" w:eastAsia="方正仿宋_GBK" w:hAnsi="Times New Roman" w:cs="Times New Roman"/>
                <w:snapToGrid w:val="0"/>
                <w:sz w:val="24"/>
                <w:szCs w:val="24"/>
              </w:rPr>
              <w:t>10</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学科类校外培训机构联合检查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校外培训</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市教育局</w:t>
            </w:r>
          </w:p>
        </w:tc>
        <w:tc>
          <w:tcPr>
            <w:tcW w:w="1103" w:type="pct"/>
            <w:vAlign w:val="center"/>
          </w:tcPr>
          <w:p w:rsidR="00230982" w:rsidRPr="006D2401" w:rsidRDefault="00230982" w:rsidP="006D2401">
            <w:pPr>
              <w:pStyle w:val="a9"/>
              <w:spacing w:line="340" w:lineRule="exact"/>
              <w:ind w:leftChars="-57" w:left="-120" w:rightChars="-54" w:right="-113"/>
              <w:rPr>
                <w:rFonts w:ascii="方正仿宋_GBK" w:eastAsia="方正仿宋_GBK" w:hAnsi="Times New Roman" w:cs="Times New Roman"/>
                <w:snapToGrid w:val="0"/>
                <w:sz w:val="24"/>
                <w:szCs w:val="24"/>
              </w:rPr>
            </w:pPr>
            <w:r w:rsidRPr="006D2401">
              <w:rPr>
                <w:rFonts w:ascii="方正仿宋_GBK" w:eastAsia="方正仿宋_GBK" w:hAnsi="Times New Roman" w:cs="Times New Roman" w:hint="eastAsia"/>
                <w:snapToGrid w:val="0"/>
                <w:sz w:val="24"/>
                <w:szCs w:val="24"/>
              </w:rPr>
              <w:t>对校外培训机构办学行为的行政检查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面向中小学生的学科类校外培训机构</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7</w:t>
            </w:r>
            <w:r w:rsidRPr="00012DD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8-9</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bookmarkStart w:id="3" w:name="OLE_LINK1"/>
            <w:r w:rsidRPr="00AC3657">
              <w:rPr>
                <w:rFonts w:ascii="方正仿宋_GBK" w:eastAsia="方正仿宋_GBK" w:hAnsi="Times New Roman" w:cs="Times New Roman" w:hint="eastAsia"/>
                <w:snapToGrid w:val="0"/>
                <w:sz w:val="24"/>
                <w:szCs w:val="24"/>
              </w:rPr>
              <w:t>市市场监管局</w:t>
            </w:r>
            <w:bookmarkEnd w:id="3"/>
          </w:p>
        </w:tc>
        <w:tc>
          <w:tcPr>
            <w:tcW w:w="1103" w:type="pct"/>
            <w:vAlign w:val="center"/>
          </w:tcPr>
          <w:p w:rsidR="00230982" w:rsidRPr="006D2401" w:rsidRDefault="00230982" w:rsidP="006D2401">
            <w:pPr>
              <w:pStyle w:val="a9"/>
              <w:spacing w:line="340" w:lineRule="exact"/>
              <w:ind w:leftChars="-57" w:left="-120" w:rightChars="-54" w:right="-113"/>
              <w:rPr>
                <w:rFonts w:ascii="Times New Roman" w:eastAsia="方正仿宋_GBK" w:hAnsi="Times New Roman" w:cs="Times New Roman"/>
                <w:snapToGrid w:val="0"/>
                <w:sz w:val="24"/>
                <w:szCs w:val="24"/>
              </w:rPr>
            </w:pPr>
            <w:r w:rsidRPr="006D2401">
              <w:rPr>
                <w:rFonts w:ascii="Times New Roman" w:eastAsia="方正仿宋_GBK" w:hAnsi="Times New Roman" w:cs="Times New Roman"/>
                <w:snapToGrid w:val="0"/>
                <w:sz w:val="24"/>
                <w:szCs w:val="24"/>
              </w:rPr>
              <w:t>1.</w:t>
            </w:r>
            <w:r w:rsidRPr="006D2401">
              <w:rPr>
                <w:rFonts w:ascii="Times New Roman" w:eastAsia="方正仿宋_GBK" w:hAnsi="Times New Roman" w:cs="Times New Roman"/>
                <w:snapToGrid w:val="0"/>
                <w:sz w:val="24"/>
                <w:szCs w:val="24"/>
              </w:rPr>
              <w:t>执行政府定价、政府指导价情况，明码标价情况及其他价格行为的检查；</w:t>
            </w:r>
          </w:p>
          <w:p w:rsidR="00230982" w:rsidRPr="006D2401" w:rsidRDefault="00230982" w:rsidP="006D2401">
            <w:pPr>
              <w:pStyle w:val="a9"/>
              <w:spacing w:line="340" w:lineRule="exact"/>
              <w:ind w:leftChars="-57" w:left="-120" w:rightChars="-54" w:right="-113"/>
              <w:rPr>
                <w:rFonts w:ascii="方正仿宋_GBK" w:eastAsia="方正仿宋_GBK" w:hAnsi="Times New Roman" w:cs="Times New Roman"/>
                <w:snapToGrid w:val="0"/>
                <w:sz w:val="24"/>
                <w:szCs w:val="24"/>
              </w:rPr>
            </w:pPr>
            <w:r w:rsidRPr="006D2401">
              <w:rPr>
                <w:rFonts w:ascii="Times New Roman" w:eastAsia="方正仿宋_GBK" w:hAnsi="Times New Roman" w:cs="Times New Roman"/>
                <w:snapToGrid w:val="0"/>
                <w:sz w:val="24"/>
                <w:szCs w:val="24"/>
              </w:rPr>
              <w:t>2.</w:t>
            </w:r>
            <w:r w:rsidRPr="006D2401">
              <w:rPr>
                <w:rFonts w:ascii="Times New Roman" w:eastAsia="方正仿宋_GBK" w:hAnsi="Times New Roman" w:cs="Times New Roman"/>
                <w:snapToGrid w:val="0"/>
                <w:sz w:val="24"/>
                <w:szCs w:val="24"/>
              </w:rPr>
              <w:t>广告</w:t>
            </w:r>
            <w:r w:rsidRPr="006D2401">
              <w:rPr>
                <w:rFonts w:ascii="方正仿宋_GBK" w:eastAsia="方正仿宋_GBK" w:hAnsi="Times New Roman" w:cs="Times New Roman" w:hint="eastAsia"/>
                <w:snapToGrid w:val="0"/>
                <w:sz w:val="24"/>
                <w:szCs w:val="24"/>
              </w:rPr>
              <w:t>发布情况检查。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11</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旅馆业联合</w:t>
            </w:r>
          </w:p>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旅馆业</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市公安局</w:t>
            </w:r>
          </w:p>
        </w:tc>
        <w:tc>
          <w:tcPr>
            <w:tcW w:w="1103" w:type="pct"/>
            <w:vAlign w:val="center"/>
          </w:tcPr>
          <w:p w:rsidR="00230982" w:rsidRPr="00AC3657" w:rsidRDefault="00230982" w:rsidP="00990BC9">
            <w:pPr>
              <w:widowControl/>
              <w:spacing w:line="360" w:lineRule="exac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对旅馆业治安安全情况的行政检查</w:t>
            </w:r>
          </w:p>
        </w:tc>
        <w:tc>
          <w:tcPr>
            <w:tcW w:w="383" w:type="pct"/>
            <w:vMerge w:val="restart"/>
            <w:tcBorders>
              <w:left w:val="single" w:sz="4" w:space="0" w:color="auto"/>
            </w:tcBorders>
            <w:vAlign w:val="center"/>
          </w:tcPr>
          <w:p w:rsidR="00230982" w:rsidRPr="00093B70" w:rsidRDefault="00230982" w:rsidP="00230982">
            <w:pPr>
              <w:widowControl/>
              <w:spacing w:line="400" w:lineRule="exact"/>
              <w:rPr>
                <w:rFonts w:ascii="Times New Roman" w:eastAsia="方正仿宋_GBK" w:hAnsi="Times New Roman" w:cs="Times New Roman"/>
                <w:snapToGrid w:val="0"/>
                <w:kern w:val="0"/>
                <w:sz w:val="24"/>
                <w:szCs w:val="24"/>
              </w:rPr>
            </w:pPr>
            <w:r w:rsidRPr="00093B70">
              <w:rPr>
                <w:rFonts w:ascii="Times New Roman" w:eastAsia="方正仿宋_GBK" w:hAnsi="Times New Roman" w:cs="Times New Roman"/>
                <w:snapToGrid w:val="0"/>
                <w:kern w:val="0"/>
                <w:sz w:val="24"/>
                <w:szCs w:val="24"/>
              </w:rPr>
              <w:t>旅馆业经营单位</w:t>
            </w:r>
          </w:p>
        </w:tc>
        <w:tc>
          <w:tcPr>
            <w:tcW w:w="383" w:type="pct"/>
            <w:vMerge w:val="restart"/>
            <w:vAlign w:val="center"/>
          </w:tcPr>
          <w:p w:rsidR="00230982" w:rsidRPr="00093B70"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93B70">
              <w:rPr>
                <w:rFonts w:ascii="Times New Roman" w:eastAsia="方正仿宋_GBK" w:hAnsi="Times New Roman" w:cs="Times New Roman" w:hint="eastAsia"/>
                <w:snapToGrid w:val="0"/>
                <w:sz w:val="24"/>
                <w:szCs w:val="24"/>
              </w:rPr>
              <w:t>20</w:t>
            </w:r>
            <w:r>
              <w:rPr>
                <w:rFonts w:ascii="Times New Roman" w:eastAsia="方正仿宋_GBK" w:hAnsi="Times New Roman" w:cs="Times New Roman" w:hint="eastAsia"/>
                <w:snapToGrid w:val="0"/>
                <w:sz w:val="24"/>
                <w:szCs w:val="24"/>
              </w:rPr>
              <w:t>家</w:t>
            </w:r>
          </w:p>
        </w:tc>
        <w:tc>
          <w:tcPr>
            <w:tcW w:w="384" w:type="pct"/>
            <w:vMerge w:val="restart"/>
            <w:tcBorders>
              <w:right w:val="single" w:sz="4" w:space="0" w:color="auto"/>
            </w:tcBorders>
            <w:vAlign w:val="center"/>
          </w:tcPr>
          <w:p w:rsidR="00230982" w:rsidRPr="00093B70"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93B70">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93B70"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93B70">
              <w:rPr>
                <w:rFonts w:ascii="Times New Roman" w:eastAsia="方正仿宋_GBK" w:hAnsi="Times New Roman" w:cs="Times New Roman" w:hint="eastAsia"/>
                <w:snapToGrid w:val="0"/>
                <w:sz w:val="24"/>
                <w:szCs w:val="24"/>
              </w:rPr>
              <w:t>5</w:t>
            </w:r>
            <w:r w:rsidRPr="00093B70">
              <w:rPr>
                <w:rFonts w:ascii="Times New Roman" w:eastAsia="方正仿宋_GBK" w:hAnsi="Times New Roman" w:cs="Times New Roman" w:hint="eastAsia"/>
                <w:snapToGrid w:val="0"/>
                <w:sz w:val="24"/>
                <w:szCs w:val="24"/>
              </w:rPr>
              <w:t>月份</w:t>
            </w:r>
          </w:p>
        </w:tc>
        <w:tc>
          <w:tcPr>
            <w:tcW w:w="349" w:type="pct"/>
            <w:vMerge w:val="restart"/>
            <w:tcBorders>
              <w:left w:val="single" w:sz="4" w:space="0" w:color="auto"/>
            </w:tcBorders>
            <w:vAlign w:val="center"/>
          </w:tcPr>
          <w:p w:rsidR="00230982" w:rsidRPr="00093B70"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93B70">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卫健委</w:t>
            </w:r>
          </w:p>
        </w:tc>
        <w:tc>
          <w:tcPr>
            <w:tcW w:w="1103" w:type="pct"/>
            <w:vAlign w:val="center"/>
          </w:tcPr>
          <w:p w:rsidR="00230982" w:rsidRPr="00AC3657" w:rsidRDefault="00230982" w:rsidP="00990BC9">
            <w:pPr>
              <w:widowControl/>
              <w:spacing w:line="360" w:lineRule="exact"/>
              <w:jc w:val="lef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对公共场所卫生管理的行政检查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93B70" w:rsidRDefault="00230982" w:rsidP="00230982">
            <w:pPr>
              <w:spacing w:line="400" w:lineRule="exact"/>
              <w:ind w:leftChars="-57" w:left="-120" w:rightChars="-54" w:right="-113"/>
              <w:jc w:val="center"/>
              <w:rPr>
                <w:rFonts w:ascii="Times New Roman" w:eastAsia="方正仿宋_GBK" w:hAnsi="Times New Roman" w:cs="Times New Roman"/>
                <w:snapToGrid w:val="0"/>
                <w:kern w:val="0"/>
                <w:sz w:val="24"/>
                <w:szCs w:val="24"/>
              </w:rPr>
            </w:pP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消防支队</w:t>
            </w:r>
          </w:p>
        </w:tc>
        <w:tc>
          <w:tcPr>
            <w:tcW w:w="1103" w:type="pct"/>
            <w:vAlign w:val="center"/>
          </w:tcPr>
          <w:p w:rsidR="00230982" w:rsidRPr="00AC3657" w:rsidRDefault="00230982" w:rsidP="00990BC9">
            <w:pPr>
              <w:widowControl/>
              <w:spacing w:line="360" w:lineRule="exact"/>
              <w:jc w:val="lef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对单位履行法定消防安全职责情况的行政检查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93B70" w:rsidRDefault="00230982" w:rsidP="00230982">
            <w:pPr>
              <w:spacing w:line="400" w:lineRule="exact"/>
              <w:ind w:leftChars="-57" w:left="-120" w:rightChars="-54" w:right="-113"/>
              <w:jc w:val="center"/>
              <w:rPr>
                <w:rFonts w:ascii="Times New Roman" w:eastAsia="方正仿宋_GBK" w:hAnsi="Times New Roman" w:cs="Times New Roman"/>
                <w:snapToGrid w:val="0"/>
                <w:kern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12</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2026年度易制毒化学品监督检查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易制毒化学品企业</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市公安局</w:t>
            </w:r>
          </w:p>
        </w:tc>
        <w:tc>
          <w:tcPr>
            <w:tcW w:w="1103" w:type="pct"/>
            <w:vAlign w:val="center"/>
          </w:tcPr>
          <w:p w:rsidR="00230982" w:rsidRPr="00AC3657" w:rsidRDefault="00230982" w:rsidP="00990BC9">
            <w:pPr>
              <w:widowControl/>
              <w:spacing w:line="360" w:lineRule="exac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对易制毒化学品购买许可的行政检查</w:t>
            </w:r>
          </w:p>
        </w:tc>
        <w:tc>
          <w:tcPr>
            <w:tcW w:w="383" w:type="pct"/>
            <w:vMerge w:val="restart"/>
            <w:tcBorders>
              <w:left w:val="single" w:sz="4" w:space="0" w:color="auto"/>
            </w:tcBorders>
            <w:vAlign w:val="center"/>
          </w:tcPr>
          <w:p w:rsidR="00230982" w:rsidRDefault="00230982" w:rsidP="008D518D">
            <w:pPr>
              <w:widowControl/>
              <w:spacing w:line="300" w:lineRule="exact"/>
              <w:rPr>
                <w:rFonts w:ascii="Times New Roman" w:eastAsia="方正仿宋_GBK" w:hAnsi="Times New Roman" w:cs="Times New Roman"/>
                <w:snapToGrid w:val="0"/>
                <w:szCs w:val="21"/>
              </w:rPr>
            </w:pPr>
            <w:r>
              <w:rPr>
                <w:rFonts w:ascii="Times New Roman" w:eastAsia="方正仿宋_GBK" w:hAnsi="Times New Roman" w:cs="Times New Roman"/>
                <w:snapToGrid w:val="0"/>
                <w:szCs w:val="21"/>
              </w:rPr>
              <w:t>办理过第一类（非药品类）易制毒化学品购买许可证明的企业</w:t>
            </w:r>
          </w:p>
        </w:tc>
        <w:tc>
          <w:tcPr>
            <w:tcW w:w="383" w:type="pct"/>
            <w:vMerge w:val="restart"/>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r w:rsidRPr="00093B70">
              <w:rPr>
                <w:rFonts w:ascii="Times New Roman" w:eastAsia="方正仿宋_GBK" w:hAnsi="Times New Roman" w:cs="Times New Roman"/>
                <w:snapToGrid w:val="0"/>
                <w:kern w:val="0"/>
                <w:sz w:val="24"/>
                <w:szCs w:val="24"/>
              </w:rPr>
              <w:t>100%</w:t>
            </w:r>
          </w:p>
        </w:tc>
        <w:tc>
          <w:tcPr>
            <w:tcW w:w="384" w:type="pct"/>
            <w:vMerge w:val="restart"/>
            <w:tcBorders>
              <w:right w:val="single" w:sz="4" w:space="0" w:color="auto"/>
            </w:tcBorders>
            <w:vAlign w:val="center"/>
          </w:tcPr>
          <w:p w:rsidR="00230982" w:rsidRPr="00093B70"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93B70">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93B70"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93B70">
              <w:rPr>
                <w:rFonts w:ascii="Times New Roman" w:eastAsia="方正仿宋_GBK" w:hAnsi="Times New Roman" w:cs="Times New Roman" w:hint="eastAsia"/>
                <w:snapToGrid w:val="0"/>
                <w:sz w:val="24"/>
                <w:szCs w:val="24"/>
              </w:rPr>
              <w:t>待定</w:t>
            </w:r>
          </w:p>
        </w:tc>
        <w:tc>
          <w:tcPr>
            <w:tcW w:w="349" w:type="pct"/>
            <w:vMerge w:val="restart"/>
            <w:tcBorders>
              <w:left w:val="single" w:sz="4" w:space="0" w:color="auto"/>
            </w:tcBorders>
            <w:vAlign w:val="center"/>
          </w:tcPr>
          <w:p w:rsidR="00230982" w:rsidRPr="00093B70"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93B70">
              <w:rPr>
                <w:rFonts w:ascii="Times New Roman" w:eastAsia="方正仿宋_GBK" w:hAnsi="Times New Roman" w:cs="Times New Roman"/>
                <w:snapToGrid w:val="0"/>
                <w:sz w:val="24"/>
                <w:szCs w:val="24"/>
              </w:rPr>
              <w:t>市县</w:t>
            </w: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生态环境局</w:t>
            </w:r>
          </w:p>
        </w:tc>
        <w:tc>
          <w:tcPr>
            <w:tcW w:w="1103" w:type="pct"/>
            <w:vAlign w:val="center"/>
          </w:tcPr>
          <w:p w:rsidR="00230982" w:rsidRPr="00AC3657" w:rsidRDefault="00230982" w:rsidP="00990BC9">
            <w:pPr>
              <w:widowControl/>
              <w:spacing w:line="360" w:lineRule="exact"/>
              <w:jc w:val="lef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对企事业单位开展环境安全隐患排查治理情况的行政检查</w:t>
            </w:r>
          </w:p>
        </w:tc>
        <w:tc>
          <w:tcPr>
            <w:tcW w:w="383" w:type="pct"/>
            <w:vMerge/>
            <w:tcBorders>
              <w:left w:val="single" w:sz="4" w:space="0" w:color="auto"/>
            </w:tcBorders>
            <w:vAlign w:val="center"/>
          </w:tcPr>
          <w:p w:rsidR="00230982" w:rsidRDefault="00230982" w:rsidP="008D518D">
            <w:pPr>
              <w:widowControl/>
              <w:spacing w:line="300" w:lineRule="exact"/>
              <w:rPr>
                <w:rFonts w:ascii="Times New Roman" w:eastAsia="方正仿宋_GBK" w:hAnsi="Times New Roman" w:cs="Times New Roman"/>
                <w:snapToGrid w:val="0"/>
                <w:szCs w:val="21"/>
              </w:rPr>
            </w:pPr>
          </w:p>
        </w:tc>
        <w:tc>
          <w:tcPr>
            <w:tcW w:w="383" w:type="pct"/>
            <w:vMerge/>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4"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49" w:type="pct"/>
            <w:vMerge/>
            <w:tcBorders>
              <w:lef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应急管理局</w:t>
            </w:r>
          </w:p>
        </w:tc>
        <w:tc>
          <w:tcPr>
            <w:tcW w:w="1103" w:type="pct"/>
            <w:vAlign w:val="center"/>
          </w:tcPr>
          <w:p w:rsidR="00230982" w:rsidRPr="00AC3657" w:rsidRDefault="00230982" w:rsidP="00990BC9">
            <w:pPr>
              <w:widowControl/>
              <w:spacing w:line="360" w:lineRule="exact"/>
              <w:jc w:val="lef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对涉及危险化学品生产的化工、医药企业安全生产的行政检查</w:t>
            </w:r>
          </w:p>
        </w:tc>
        <w:tc>
          <w:tcPr>
            <w:tcW w:w="383" w:type="pct"/>
            <w:vMerge/>
            <w:tcBorders>
              <w:left w:val="single" w:sz="4" w:space="0" w:color="auto"/>
            </w:tcBorders>
            <w:vAlign w:val="center"/>
          </w:tcPr>
          <w:p w:rsidR="00230982" w:rsidRDefault="00230982" w:rsidP="008D518D">
            <w:pPr>
              <w:widowControl/>
              <w:spacing w:line="300" w:lineRule="exact"/>
              <w:rPr>
                <w:rFonts w:ascii="Times New Roman" w:eastAsia="方正仿宋_GBK" w:hAnsi="Times New Roman" w:cs="Times New Roman"/>
                <w:snapToGrid w:val="0"/>
                <w:szCs w:val="21"/>
              </w:rPr>
            </w:pPr>
          </w:p>
        </w:tc>
        <w:tc>
          <w:tcPr>
            <w:tcW w:w="383" w:type="pct"/>
            <w:vMerge/>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4"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49" w:type="pct"/>
            <w:vMerge/>
            <w:tcBorders>
              <w:lef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市场监管局</w:t>
            </w:r>
          </w:p>
        </w:tc>
        <w:tc>
          <w:tcPr>
            <w:tcW w:w="1103" w:type="pct"/>
            <w:vAlign w:val="center"/>
          </w:tcPr>
          <w:p w:rsidR="00230982" w:rsidRPr="00AC3657" w:rsidRDefault="00230982" w:rsidP="00990BC9">
            <w:pPr>
              <w:widowControl/>
              <w:spacing w:line="360" w:lineRule="exact"/>
              <w:jc w:val="lef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对特种设备使用单位的监督检查</w:t>
            </w:r>
          </w:p>
        </w:tc>
        <w:tc>
          <w:tcPr>
            <w:tcW w:w="383" w:type="pct"/>
            <w:vMerge/>
            <w:tcBorders>
              <w:left w:val="single" w:sz="4" w:space="0" w:color="auto"/>
            </w:tcBorders>
            <w:vAlign w:val="center"/>
          </w:tcPr>
          <w:p w:rsidR="00230982" w:rsidRDefault="00230982" w:rsidP="008D518D">
            <w:pPr>
              <w:widowControl/>
              <w:spacing w:line="300" w:lineRule="exact"/>
              <w:rPr>
                <w:rFonts w:ascii="Times New Roman" w:eastAsia="方正仿宋_GBK" w:hAnsi="Times New Roman" w:cs="Times New Roman"/>
                <w:snapToGrid w:val="0"/>
                <w:szCs w:val="21"/>
              </w:rPr>
            </w:pPr>
          </w:p>
        </w:tc>
        <w:tc>
          <w:tcPr>
            <w:tcW w:w="383" w:type="pct"/>
            <w:vMerge/>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4"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49" w:type="pct"/>
            <w:vMerge/>
            <w:tcBorders>
              <w:lef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13</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2026年度易制毒化学品监督检查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易制毒化学品企业</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市公安局</w:t>
            </w:r>
          </w:p>
        </w:tc>
        <w:tc>
          <w:tcPr>
            <w:tcW w:w="1103" w:type="pct"/>
            <w:vAlign w:val="center"/>
          </w:tcPr>
          <w:p w:rsidR="00230982" w:rsidRPr="00AC3657" w:rsidRDefault="00230982" w:rsidP="00AC3657">
            <w:pPr>
              <w:widowControl/>
              <w:spacing w:line="400" w:lineRule="exac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对易制毒化学品购买备案、运输许可（备案）的行政检查</w:t>
            </w:r>
          </w:p>
        </w:tc>
        <w:tc>
          <w:tcPr>
            <w:tcW w:w="383" w:type="pct"/>
            <w:vMerge w:val="restart"/>
            <w:tcBorders>
              <w:left w:val="single" w:sz="4" w:space="0" w:color="auto"/>
            </w:tcBorders>
            <w:vAlign w:val="center"/>
          </w:tcPr>
          <w:p w:rsidR="00230982" w:rsidRDefault="00230982" w:rsidP="00DD4C93">
            <w:pPr>
              <w:widowControl/>
              <w:spacing w:line="320" w:lineRule="exact"/>
              <w:rPr>
                <w:rFonts w:ascii="Times New Roman" w:eastAsia="方正仿宋_GBK" w:hAnsi="Times New Roman" w:cs="Times New Roman"/>
                <w:snapToGrid w:val="0"/>
                <w:szCs w:val="21"/>
              </w:rPr>
            </w:pPr>
            <w:r>
              <w:rPr>
                <w:rFonts w:ascii="Times New Roman" w:eastAsia="方正仿宋_GBK" w:hAnsi="Times New Roman" w:cs="Times New Roman"/>
                <w:snapToGrid w:val="0"/>
                <w:szCs w:val="21"/>
              </w:rPr>
              <w:t>办理过第二类、第三类易制毒化学品购买备案证明的企</w:t>
            </w:r>
            <w:r>
              <w:rPr>
                <w:rFonts w:ascii="Times New Roman" w:eastAsia="方正仿宋_GBK" w:hAnsi="Times New Roman" w:cs="Times New Roman"/>
                <w:snapToGrid w:val="0"/>
                <w:szCs w:val="21"/>
              </w:rPr>
              <w:lastRenderedPageBreak/>
              <w:t>业；第一类、第二类易制毒化学品运输许可和第三类易制毒化学品运输备案证明的企业以及相关承运企业</w:t>
            </w:r>
          </w:p>
        </w:tc>
        <w:tc>
          <w:tcPr>
            <w:tcW w:w="383" w:type="pct"/>
            <w:vMerge w:val="restart"/>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r w:rsidRPr="00093B70">
              <w:rPr>
                <w:rFonts w:ascii="Times New Roman" w:eastAsia="方正仿宋_GBK" w:hAnsi="Times New Roman" w:cs="Times New Roman" w:hint="eastAsia"/>
                <w:snapToGrid w:val="0"/>
                <w:kern w:val="0"/>
                <w:sz w:val="24"/>
                <w:szCs w:val="24"/>
              </w:rPr>
              <w:lastRenderedPageBreak/>
              <w:t>50</w:t>
            </w:r>
            <w:r w:rsidRPr="00093B70">
              <w:rPr>
                <w:rFonts w:ascii="Times New Roman" w:eastAsia="方正仿宋_GBK" w:hAnsi="Times New Roman" w:cs="Times New Roman" w:hint="eastAsia"/>
                <w:snapToGrid w:val="0"/>
                <w:kern w:val="0"/>
                <w:sz w:val="24"/>
                <w:szCs w:val="24"/>
              </w:rPr>
              <w:t>家</w:t>
            </w:r>
          </w:p>
        </w:tc>
        <w:tc>
          <w:tcPr>
            <w:tcW w:w="384" w:type="pct"/>
            <w:vMerge w:val="restart"/>
            <w:tcBorders>
              <w:right w:val="single" w:sz="4" w:space="0" w:color="auto"/>
            </w:tcBorders>
            <w:vAlign w:val="center"/>
          </w:tcPr>
          <w:p w:rsidR="00230982" w:rsidRPr="00093B70"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93B70">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93B70"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93B70">
              <w:rPr>
                <w:rFonts w:ascii="Times New Roman" w:eastAsia="方正仿宋_GBK" w:hAnsi="Times New Roman" w:cs="Times New Roman" w:hint="eastAsia"/>
                <w:snapToGrid w:val="0"/>
                <w:sz w:val="24"/>
                <w:szCs w:val="24"/>
              </w:rPr>
              <w:t>待定</w:t>
            </w:r>
          </w:p>
        </w:tc>
        <w:tc>
          <w:tcPr>
            <w:tcW w:w="349" w:type="pct"/>
            <w:vMerge w:val="restart"/>
            <w:tcBorders>
              <w:left w:val="single" w:sz="4" w:space="0" w:color="auto"/>
            </w:tcBorders>
            <w:vAlign w:val="center"/>
          </w:tcPr>
          <w:p w:rsidR="00230982" w:rsidRPr="00093B70"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93B70">
              <w:rPr>
                <w:rFonts w:ascii="Times New Roman" w:eastAsia="方正仿宋_GBK" w:hAnsi="Times New Roman" w:cs="Times New Roman"/>
                <w:snapToGrid w:val="0"/>
                <w:sz w:val="24"/>
                <w:szCs w:val="24"/>
              </w:rPr>
              <w:t>市县</w:t>
            </w:r>
          </w:p>
        </w:tc>
      </w:tr>
      <w:tr w:rsidR="00230982" w:rsidRPr="00A06986" w:rsidTr="00783D2D">
        <w:trPr>
          <w:trHeight w:val="1421"/>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553E6D"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Pr>
                <w:rFonts w:ascii="方正仿宋_GBK" w:eastAsia="方正仿宋_GBK" w:hAnsi="Times New Roman" w:cs="Times New Roman" w:hint="eastAsia"/>
                <w:snapToGrid w:val="0"/>
                <w:sz w:val="24"/>
                <w:szCs w:val="24"/>
              </w:rPr>
              <w:t>市</w:t>
            </w:r>
            <w:r w:rsidR="00230982" w:rsidRPr="00AC3657">
              <w:rPr>
                <w:rFonts w:ascii="方正仿宋_GBK" w:eastAsia="方正仿宋_GBK" w:hAnsi="Times New Roman" w:cs="Times New Roman" w:hint="eastAsia"/>
                <w:snapToGrid w:val="0"/>
                <w:sz w:val="24"/>
                <w:szCs w:val="24"/>
              </w:rPr>
              <w:t>生态环境局</w:t>
            </w:r>
          </w:p>
        </w:tc>
        <w:tc>
          <w:tcPr>
            <w:tcW w:w="1103" w:type="pct"/>
            <w:vAlign w:val="center"/>
          </w:tcPr>
          <w:p w:rsidR="00230982" w:rsidRPr="00AC3657" w:rsidRDefault="00230982" w:rsidP="00AC3657">
            <w:pPr>
              <w:widowControl/>
              <w:spacing w:line="400" w:lineRule="exact"/>
              <w:jc w:val="lef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对企事业单位开展环境安全隐患排查治理情况的行政检查</w:t>
            </w:r>
          </w:p>
        </w:tc>
        <w:tc>
          <w:tcPr>
            <w:tcW w:w="383" w:type="pct"/>
            <w:vMerge/>
            <w:tcBorders>
              <w:left w:val="single" w:sz="4" w:space="0" w:color="auto"/>
            </w:tcBorders>
            <w:vAlign w:val="center"/>
          </w:tcPr>
          <w:p w:rsidR="00230982" w:rsidRDefault="00230982" w:rsidP="00DD4C93">
            <w:pPr>
              <w:widowControl/>
              <w:spacing w:line="320" w:lineRule="exact"/>
              <w:rPr>
                <w:rFonts w:ascii="Times New Roman" w:eastAsia="方正仿宋_GBK" w:hAnsi="Times New Roman" w:cs="Times New Roman"/>
                <w:snapToGrid w:val="0"/>
                <w:szCs w:val="21"/>
              </w:rPr>
            </w:pPr>
          </w:p>
        </w:tc>
        <w:tc>
          <w:tcPr>
            <w:tcW w:w="383" w:type="pct"/>
            <w:vMerge/>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4"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49" w:type="pct"/>
            <w:vMerge/>
            <w:tcBorders>
              <w:lef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r>
      <w:tr w:rsidR="00230982" w:rsidRPr="00A06986" w:rsidTr="00783D2D">
        <w:trPr>
          <w:trHeight w:val="1590"/>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553E6D"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Pr>
                <w:rFonts w:ascii="方正仿宋_GBK" w:eastAsia="方正仿宋_GBK" w:hAnsi="Times New Roman" w:cs="Times New Roman" w:hint="eastAsia"/>
                <w:snapToGrid w:val="0"/>
                <w:sz w:val="24"/>
                <w:szCs w:val="24"/>
              </w:rPr>
              <w:t>市</w:t>
            </w:r>
            <w:r w:rsidR="00230982" w:rsidRPr="00AC3657">
              <w:rPr>
                <w:rFonts w:ascii="方正仿宋_GBK" w:eastAsia="方正仿宋_GBK" w:hAnsi="Times New Roman" w:cs="Times New Roman" w:hint="eastAsia"/>
                <w:snapToGrid w:val="0"/>
                <w:sz w:val="24"/>
                <w:szCs w:val="24"/>
              </w:rPr>
              <w:t>应急管理局</w:t>
            </w:r>
          </w:p>
        </w:tc>
        <w:tc>
          <w:tcPr>
            <w:tcW w:w="1103" w:type="pct"/>
            <w:vAlign w:val="center"/>
          </w:tcPr>
          <w:p w:rsidR="00230982" w:rsidRPr="00AC3657" w:rsidRDefault="00230982" w:rsidP="00AC3657">
            <w:pPr>
              <w:widowControl/>
              <w:spacing w:line="400" w:lineRule="exact"/>
              <w:jc w:val="lef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对涉及危险化学品生产的化工、医药企业安全生产的行政检查</w:t>
            </w:r>
          </w:p>
        </w:tc>
        <w:tc>
          <w:tcPr>
            <w:tcW w:w="383" w:type="pct"/>
            <w:vMerge/>
            <w:tcBorders>
              <w:left w:val="single" w:sz="4" w:space="0" w:color="auto"/>
            </w:tcBorders>
            <w:vAlign w:val="center"/>
          </w:tcPr>
          <w:p w:rsidR="00230982" w:rsidRDefault="00230982" w:rsidP="00DD4C93">
            <w:pPr>
              <w:widowControl/>
              <w:spacing w:line="320" w:lineRule="exact"/>
              <w:rPr>
                <w:rFonts w:ascii="Times New Roman" w:eastAsia="方正仿宋_GBK" w:hAnsi="Times New Roman" w:cs="Times New Roman"/>
                <w:snapToGrid w:val="0"/>
                <w:szCs w:val="21"/>
              </w:rPr>
            </w:pPr>
          </w:p>
        </w:tc>
        <w:tc>
          <w:tcPr>
            <w:tcW w:w="383" w:type="pct"/>
            <w:vMerge/>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4"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49" w:type="pct"/>
            <w:vMerge/>
            <w:tcBorders>
              <w:lef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553E6D"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Pr>
                <w:rFonts w:ascii="方正仿宋_GBK" w:eastAsia="方正仿宋_GBK" w:hAnsi="Times New Roman" w:cs="Times New Roman" w:hint="eastAsia"/>
                <w:snapToGrid w:val="0"/>
                <w:sz w:val="24"/>
                <w:szCs w:val="24"/>
              </w:rPr>
              <w:t>市</w:t>
            </w:r>
            <w:r w:rsidR="00230982" w:rsidRPr="00AC3657">
              <w:rPr>
                <w:rFonts w:ascii="方正仿宋_GBK" w:eastAsia="方正仿宋_GBK" w:hAnsi="Times New Roman" w:cs="Times New Roman" w:hint="eastAsia"/>
                <w:snapToGrid w:val="0"/>
                <w:sz w:val="24"/>
                <w:szCs w:val="24"/>
              </w:rPr>
              <w:t>市场监管局</w:t>
            </w:r>
          </w:p>
        </w:tc>
        <w:tc>
          <w:tcPr>
            <w:tcW w:w="1103" w:type="pct"/>
            <w:vAlign w:val="center"/>
          </w:tcPr>
          <w:p w:rsidR="00230982" w:rsidRPr="00AC3657" w:rsidRDefault="00230982" w:rsidP="00AC3657">
            <w:pPr>
              <w:widowControl/>
              <w:spacing w:line="400" w:lineRule="exact"/>
              <w:jc w:val="lef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对特种设备使用单位的监督检查</w:t>
            </w:r>
          </w:p>
        </w:tc>
        <w:tc>
          <w:tcPr>
            <w:tcW w:w="383" w:type="pct"/>
            <w:vMerge/>
            <w:tcBorders>
              <w:left w:val="single" w:sz="4" w:space="0" w:color="auto"/>
            </w:tcBorders>
            <w:vAlign w:val="center"/>
          </w:tcPr>
          <w:p w:rsidR="00230982" w:rsidRDefault="00230982" w:rsidP="00DD4C93">
            <w:pPr>
              <w:widowControl/>
              <w:spacing w:line="320" w:lineRule="exact"/>
              <w:rPr>
                <w:rFonts w:ascii="Times New Roman" w:eastAsia="方正仿宋_GBK" w:hAnsi="Times New Roman" w:cs="Times New Roman"/>
                <w:snapToGrid w:val="0"/>
                <w:szCs w:val="21"/>
              </w:rPr>
            </w:pPr>
          </w:p>
        </w:tc>
        <w:tc>
          <w:tcPr>
            <w:tcW w:w="383" w:type="pct"/>
            <w:vMerge/>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4"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83" w:type="pct"/>
            <w:vMerge/>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c>
          <w:tcPr>
            <w:tcW w:w="349" w:type="pct"/>
            <w:vMerge/>
            <w:tcBorders>
              <w:lef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14</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全市自行招用保安员重点单位检查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保安从业单位</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市公安局</w:t>
            </w:r>
          </w:p>
        </w:tc>
        <w:tc>
          <w:tcPr>
            <w:tcW w:w="1103" w:type="pct"/>
            <w:vAlign w:val="center"/>
          </w:tcPr>
          <w:p w:rsidR="00230982" w:rsidRPr="00AC3657" w:rsidRDefault="00230982" w:rsidP="00AC3657">
            <w:pPr>
              <w:widowControl/>
              <w:spacing w:line="400" w:lineRule="exac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对保安从业单位、保安培训单位和保安员的行政检查</w:t>
            </w:r>
          </w:p>
        </w:tc>
        <w:tc>
          <w:tcPr>
            <w:tcW w:w="383" w:type="pct"/>
            <w:vMerge w:val="restart"/>
            <w:tcBorders>
              <w:left w:val="single" w:sz="4" w:space="0" w:color="auto"/>
            </w:tcBorders>
            <w:vAlign w:val="center"/>
          </w:tcPr>
          <w:p w:rsidR="00230982" w:rsidRPr="007069B2" w:rsidRDefault="00230982" w:rsidP="00DD4C93">
            <w:pPr>
              <w:widowControl/>
              <w:spacing w:line="320" w:lineRule="exact"/>
              <w:rPr>
                <w:rFonts w:ascii="方正仿宋_GBK" w:eastAsia="方正仿宋_GBK" w:hAnsi="Times New Roman" w:cs="Times New Roman"/>
                <w:snapToGrid w:val="0"/>
                <w:kern w:val="0"/>
                <w:sz w:val="24"/>
                <w:szCs w:val="24"/>
              </w:rPr>
            </w:pPr>
            <w:r w:rsidRPr="007069B2">
              <w:rPr>
                <w:rFonts w:ascii="方正仿宋_GBK" w:eastAsia="方正仿宋_GBK" w:hAnsi="Times New Roman" w:cs="Times New Roman"/>
                <w:snapToGrid w:val="0"/>
                <w:kern w:val="0"/>
                <w:sz w:val="24"/>
                <w:szCs w:val="24"/>
              </w:rPr>
              <w:t>保安从业单位、保安培训单位和保安员</w:t>
            </w:r>
          </w:p>
        </w:tc>
        <w:tc>
          <w:tcPr>
            <w:tcW w:w="383" w:type="pct"/>
            <w:vMerge w:val="restart"/>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r w:rsidRPr="00093B70">
              <w:rPr>
                <w:rFonts w:ascii="Times New Roman" w:eastAsia="方正仿宋_GBK" w:hAnsi="Times New Roman" w:cs="Times New Roman" w:hint="eastAsia"/>
                <w:snapToGrid w:val="0"/>
                <w:kern w:val="0"/>
                <w:sz w:val="24"/>
                <w:szCs w:val="24"/>
              </w:rPr>
              <w:t>33</w:t>
            </w:r>
            <w:r w:rsidRPr="00093B70">
              <w:rPr>
                <w:rFonts w:ascii="Times New Roman" w:eastAsia="方正仿宋_GBK" w:hAnsi="Times New Roman" w:cs="Times New Roman" w:hint="eastAsia"/>
                <w:snapToGrid w:val="0"/>
                <w:kern w:val="0"/>
                <w:sz w:val="24"/>
                <w:szCs w:val="24"/>
              </w:rPr>
              <w:t>家</w:t>
            </w:r>
          </w:p>
        </w:tc>
        <w:tc>
          <w:tcPr>
            <w:tcW w:w="384" w:type="pct"/>
            <w:vMerge w:val="restart"/>
            <w:tcBorders>
              <w:right w:val="single" w:sz="4" w:space="0" w:color="auto"/>
            </w:tcBorders>
            <w:vAlign w:val="center"/>
          </w:tcPr>
          <w:p w:rsidR="00230982" w:rsidRPr="00093B70"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93B70">
              <w:rPr>
                <w:rFonts w:ascii="Times New Roman" w:eastAsia="方正仿宋_GBK" w:hAnsi="Times New Roman" w:cs="Times New Roman" w:hint="eastAsia"/>
                <w:snapToGrid w:val="0"/>
                <w:sz w:val="24"/>
                <w:szCs w:val="24"/>
              </w:rPr>
              <w:t>现场检查</w:t>
            </w:r>
          </w:p>
        </w:tc>
        <w:tc>
          <w:tcPr>
            <w:tcW w:w="383" w:type="pct"/>
            <w:vMerge w:val="restart"/>
            <w:tcBorders>
              <w:righ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r w:rsidRPr="00093B70">
              <w:rPr>
                <w:rFonts w:ascii="Times New Roman" w:eastAsia="方正仿宋_GBK" w:hAnsi="Times New Roman" w:cs="Times New Roman" w:hint="eastAsia"/>
                <w:snapToGrid w:val="0"/>
                <w:kern w:val="0"/>
                <w:sz w:val="24"/>
                <w:szCs w:val="24"/>
              </w:rPr>
              <w:t>4-5</w:t>
            </w:r>
            <w:r w:rsidRPr="00093B70">
              <w:rPr>
                <w:rFonts w:ascii="Times New Roman" w:eastAsia="方正仿宋_GBK" w:hAnsi="Times New Roman" w:cs="Times New Roman" w:hint="eastAsia"/>
                <w:snapToGrid w:val="0"/>
                <w:kern w:val="0"/>
                <w:sz w:val="24"/>
                <w:szCs w:val="24"/>
              </w:rPr>
              <w:t>月</w:t>
            </w:r>
            <w:r>
              <w:rPr>
                <w:rFonts w:ascii="Times New Roman" w:eastAsia="方正仿宋_GBK" w:hAnsi="Times New Roman" w:cs="Times New Roman" w:hint="eastAsia"/>
                <w:snapToGrid w:val="0"/>
                <w:kern w:val="0"/>
                <w:sz w:val="24"/>
                <w:szCs w:val="24"/>
              </w:rPr>
              <w:t>/</w:t>
            </w:r>
          </w:p>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r w:rsidRPr="00093B70">
              <w:rPr>
                <w:rFonts w:ascii="Times New Roman" w:eastAsia="方正仿宋_GBK" w:hAnsi="Times New Roman" w:cs="Times New Roman" w:hint="eastAsia"/>
                <w:snapToGrid w:val="0"/>
                <w:kern w:val="0"/>
                <w:sz w:val="24"/>
                <w:szCs w:val="24"/>
              </w:rPr>
              <w:t>9-10</w:t>
            </w:r>
            <w:r w:rsidRPr="00093B70">
              <w:rPr>
                <w:rFonts w:ascii="Times New Roman" w:eastAsia="方正仿宋_GBK" w:hAnsi="Times New Roman" w:cs="Times New Roman" w:hint="eastAsia"/>
                <w:snapToGrid w:val="0"/>
                <w:kern w:val="0"/>
                <w:sz w:val="24"/>
                <w:szCs w:val="24"/>
              </w:rPr>
              <w:t>月</w:t>
            </w:r>
          </w:p>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r w:rsidRPr="00093B70">
              <w:rPr>
                <w:rFonts w:ascii="Times New Roman" w:eastAsia="方正仿宋_GBK" w:hAnsi="Times New Roman" w:cs="Times New Roman" w:hint="eastAsia"/>
                <w:snapToGrid w:val="0"/>
                <w:kern w:val="0"/>
                <w:sz w:val="24"/>
                <w:szCs w:val="24"/>
              </w:rPr>
              <w:t>（分</w:t>
            </w:r>
            <w:r w:rsidRPr="00093B70">
              <w:rPr>
                <w:rFonts w:ascii="Times New Roman" w:eastAsia="方正仿宋_GBK" w:hAnsi="Times New Roman" w:cs="Times New Roman" w:hint="eastAsia"/>
                <w:snapToGrid w:val="0"/>
                <w:kern w:val="0"/>
                <w:sz w:val="24"/>
                <w:szCs w:val="24"/>
              </w:rPr>
              <w:t>2</w:t>
            </w:r>
            <w:r>
              <w:rPr>
                <w:rFonts w:ascii="Times New Roman" w:eastAsia="方正仿宋_GBK" w:hAnsi="Times New Roman" w:cs="Times New Roman" w:hint="eastAsia"/>
                <w:snapToGrid w:val="0"/>
                <w:kern w:val="0"/>
                <w:sz w:val="24"/>
                <w:szCs w:val="24"/>
              </w:rPr>
              <w:t>批</w:t>
            </w:r>
            <w:r w:rsidRPr="00093B70">
              <w:rPr>
                <w:rFonts w:ascii="Times New Roman" w:eastAsia="方正仿宋_GBK" w:hAnsi="Times New Roman" w:cs="Times New Roman" w:hint="eastAsia"/>
                <w:snapToGrid w:val="0"/>
                <w:kern w:val="0"/>
                <w:sz w:val="24"/>
                <w:szCs w:val="24"/>
              </w:rPr>
              <w:t>检查）</w:t>
            </w:r>
          </w:p>
        </w:tc>
        <w:tc>
          <w:tcPr>
            <w:tcW w:w="349" w:type="pct"/>
            <w:vMerge w:val="restart"/>
            <w:tcBorders>
              <w:left w:val="single" w:sz="4" w:space="0" w:color="auto"/>
            </w:tcBorders>
            <w:vAlign w:val="center"/>
          </w:tcPr>
          <w:p w:rsidR="00230982" w:rsidRPr="00093B70" w:rsidRDefault="00230982" w:rsidP="00230982">
            <w:pPr>
              <w:widowControl/>
              <w:spacing w:line="400" w:lineRule="exact"/>
              <w:jc w:val="center"/>
              <w:rPr>
                <w:rFonts w:ascii="Times New Roman" w:eastAsia="方正仿宋_GBK" w:hAnsi="Times New Roman" w:cs="Times New Roman"/>
                <w:snapToGrid w:val="0"/>
                <w:kern w:val="0"/>
                <w:sz w:val="24"/>
                <w:szCs w:val="24"/>
              </w:rPr>
            </w:pPr>
            <w:r w:rsidRPr="00093B70">
              <w:rPr>
                <w:rFonts w:ascii="Times New Roman" w:eastAsia="方正仿宋_GBK" w:hAnsi="Times New Roman" w:cs="Times New Roman" w:hint="eastAsia"/>
                <w:snapToGrid w:val="0"/>
                <w:kern w:val="0"/>
                <w:sz w:val="24"/>
                <w:szCs w:val="24"/>
              </w:rPr>
              <w:t>市级</w:t>
            </w: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553E6D"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Pr>
                <w:rFonts w:ascii="方正仿宋_GBK" w:eastAsia="方正仿宋_GBK" w:hAnsi="Times New Roman" w:cs="Times New Roman" w:hint="eastAsia"/>
                <w:snapToGrid w:val="0"/>
                <w:sz w:val="24"/>
                <w:szCs w:val="24"/>
              </w:rPr>
              <w:t>市</w:t>
            </w:r>
            <w:r w:rsidR="00230982" w:rsidRPr="00AC3657">
              <w:rPr>
                <w:rFonts w:ascii="方正仿宋_GBK" w:eastAsia="方正仿宋_GBK" w:hAnsi="Times New Roman" w:cs="Times New Roman" w:hint="eastAsia"/>
                <w:snapToGrid w:val="0"/>
                <w:sz w:val="24"/>
                <w:szCs w:val="24"/>
              </w:rPr>
              <w:t>市场监管局</w:t>
            </w:r>
          </w:p>
        </w:tc>
        <w:tc>
          <w:tcPr>
            <w:tcW w:w="1103" w:type="pct"/>
            <w:vAlign w:val="center"/>
          </w:tcPr>
          <w:p w:rsidR="00230982" w:rsidRPr="00AC3657" w:rsidRDefault="00230982" w:rsidP="00AC3657">
            <w:pPr>
              <w:widowControl/>
              <w:spacing w:line="400" w:lineRule="exact"/>
              <w:jc w:val="lef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对营业执照（登记证）规范使用的行政检查；对住所（经营场所）或驻在场所的行政检查</w:t>
            </w:r>
          </w:p>
        </w:tc>
        <w:tc>
          <w:tcPr>
            <w:tcW w:w="383" w:type="pct"/>
            <w:vMerge/>
            <w:tcBorders>
              <w:left w:val="single" w:sz="4" w:space="0" w:color="auto"/>
            </w:tcBorders>
            <w:vAlign w:val="center"/>
          </w:tcPr>
          <w:p w:rsidR="00230982" w:rsidRDefault="00230982" w:rsidP="00230982">
            <w:pPr>
              <w:widowControl/>
              <w:rPr>
                <w:rFonts w:ascii="Times New Roman" w:eastAsia="方正仿宋_GBK" w:hAnsi="Times New Roman" w:cs="Times New Roman"/>
                <w:snapToGrid w:val="0"/>
                <w:szCs w:val="21"/>
              </w:rPr>
            </w:pPr>
          </w:p>
        </w:tc>
        <w:tc>
          <w:tcPr>
            <w:tcW w:w="383" w:type="pct"/>
            <w:vMerge/>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c>
          <w:tcPr>
            <w:tcW w:w="384" w:type="pct"/>
            <w:vMerge/>
            <w:tcBorders>
              <w:right w:val="single" w:sz="4" w:space="0" w:color="auto"/>
            </w:tcBorders>
            <w:vAlign w:val="center"/>
          </w:tcPr>
          <w:p w:rsidR="00230982" w:rsidRDefault="00230982" w:rsidP="00230982">
            <w:pPr>
              <w:pStyle w:val="a9"/>
              <w:spacing w:line="400" w:lineRule="exact"/>
              <w:jc w:val="center"/>
              <w:rPr>
                <w:rFonts w:ascii="Times New Roman" w:eastAsia="方正仿宋_GBK" w:hAnsi="Times New Roman" w:cs="Times New Roman"/>
                <w:snapToGrid w:val="0"/>
                <w:sz w:val="21"/>
                <w:szCs w:val="21"/>
              </w:rPr>
            </w:pPr>
          </w:p>
        </w:tc>
        <w:tc>
          <w:tcPr>
            <w:tcW w:w="383" w:type="pct"/>
            <w:vMerge/>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z w:val="21"/>
                <w:szCs w:val="21"/>
              </w:rPr>
            </w:pPr>
          </w:p>
        </w:tc>
        <w:tc>
          <w:tcPr>
            <w:tcW w:w="349" w:type="pct"/>
            <w:vMerge/>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z w:val="21"/>
                <w:szCs w:val="21"/>
              </w:rPr>
            </w:pPr>
          </w:p>
        </w:tc>
      </w:tr>
      <w:tr w:rsidR="00230982" w:rsidRPr="00A06986" w:rsidTr="00783D2D">
        <w:trPr>
          <w:trHeight w:val="680"/>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市住建局</w:t>
            </w:r>
          </w:p>
        </w:tc>
        <w:tc>
          <w:tcPr>
            <w:tcW w:w="1103" w:type="pct"/>
            <w:vAlign w:val="center"/>
          </w:tcPr>
          <w:p w:rsidR="00230982" w:rsidRPr="00AC3657" w:rsidRDefault="00230982" w:rsidP="00AC3657">
            <w:pPr>
              <w:widowControl/>
              <w:spacing w:line="400" w:lineRule="exact"/>
              <w:jc w:val="left"/>
              <w:rPr>
                <w:rFonts w:ascii="方正仿宋_GBK" w:eastAsia="方正仿宋_GBK" w:hAnsi="Times New Roman" w:cs="Times New Roman"/>
                <w:snapToGrid w:val="0"/>
                <w:kern w:val="0"/>
                <w:sz w:val="24"/>
                <w:szCs w:val="24"/>
              </w:rPr>
            </w:pPr>
            <w:r w:rsidRPr="00AC3657">
              <w:rPr>
                <w:rFonts w:ascii="方正仿宋_GBK" w:eastAsia="方正仿宋_GBK" w:hAnsi="Times New Roman" w:cs="Times New Roman" w:hint="eastAsia"/>
                <w:snapToGrid w:val="0"/>
                <w:kern w:val="0"/>
                <w:sz w:val="24"/>
                <w:szCs w:val="24"/>
              </w:rPr>
              <w:t>物业服务企业检查</w:t>
            </w:r>
          </w:p>
        </w:tc>
        <w:tc>
          <w:tcPr>
            <w:tcW w:w="383" w:type="pct"/>
            <w:vMerge/>
            <w:tcBorders>
              <w:left w:val="single" w:sz="4" w:space="0" w:color="auto"/>
            </w:tcBorders>
            <w:vAlign w:val="center"/>
          </w:tcPr>
          <w:p w:rsidR="00230982" w:rsidRDefault="00230982" w:rsidP="00230982">
            <w:pPr>
              <w:widowControl/>
              <w:rPr>
                <w:rFonts w:ascii="Times New Roman" w:eastAsia="方正仿宋_GBK" w:hAnsi="Times New Roman" w:cs="Times New Roman"/>
                <w:snapToGrid w:val="0"/>
                <w:szCs w:val="21"/>
              </w:rPr>
            </w:pPr>
          </w:p>
        </w:tc>
        <w:tc>
          <w:tcPr>
            <w:tcW w:w="383" w:type="pct"/>
            <w:vMerge/>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c>
          <w:tcPr>
            <w:tcW w:w="384" w:type="pct"/>
            <w:vMerge/>
            <w:tcBorders>
              <w:right w:val="single" w:sz="4" w:space="0" w:color="auto"/>
            </w:tcBorders>
            <w:vAlign w:val="center"/>
          </w:tcPr>
          <w:p w:rsidR="00230982" w:rsidRDefault="00230982" w:rsidP="00230982">
            <w:pPr>
              <w:pStyle w:val="a9"/>
              <w:spacing w:line="400" w:lineRule="exact"/>
              <w:jc w:val="center"/>
              <w:rPr>
                <w:rFonts w:ascii="Times New Roman" w:eastAsia="方正仿宋_GBK" w:hAnsi="Times New Roman" w:cs="Times New Roman"/>
                <w:snapToGrid w:val="0"/>
                <w:sz w:val="21"/>
                <w:szCs w:val="21"/>
              </w:rPr>
            </w:pPr>
          </w:p>
        </w:tc>
        <w:tc>
          <w:tcPr>
            <w:tcW w:w="383" w:type="pct"/>
            <w:vMerge/>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z w:val="21"/>
                <w:szCs w:val="21"/>
              </w:rPr>
            </w:pPr>
          </w:p>
        </w:tc>
        <w:tc>
          <w:tcPr>
            <w:tcW w:w="349" w:type="pct"/>
            <w:vMerge/>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z w:val="21"/>
                <w:szCs w:val="21"/>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15</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仿宋" w:cs="仿宋" w:hint="eastAsia"/>
                <w:snapToGrid w:val="0"/>
                <w:sz w:val="24"/>
                <w:szCs w:val="24"/>
              </w:rPr>
              <w:t>全市娱乐场所联合抽查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仿宋" w:cs="仿宋" w:hint="eastAsia"/>
                <w:snapToGrid w:val="0"/>
                <w:sz w:val="24"/>
                <w:szCs w:val="24"/>
              </w:rPr>
              <w:t>娱乐市场</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市文广旅游局</w:t>
            </w:r>
          </w:p>
        </w:tc>
        <w:tc>
          <w:tcPr>
            <w:tcW w:w="1103" w:type="pct"/>
            <w:vAlign w:val="center"/>
          </w:tcPr>
          <w:p w:rsidR="00230982" w:rsidRPr="00AC3657" w:rsidRDefault="00230982" w:rsidP="00AC3657">
            <w:pPr>
              <w:widowControl/>
              <w:spacing w:line="400" w:lineRule="exact"/>
              <w:jc w:val="left"/>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kern w:val="0"/>
                <w:sz w:val="24"/>
                <w:szCs w:val="24"/>
              </w:rPr>
              <w:t>对娱乐场所经营活动的行政检查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全市歌舞娱乐场所、游戏游艺场所</w:t>
            </w:r>
          </w:p>
        </w:tc>
        <w:tc>
          <w:tcPr>
            <w:tcW w:w="383" w:type="pct"/>
            <w:vMerge w:val="restart"/>
            <w:vAlign w:val="center"/>
          </w:tcPr>
          <w:p w:rsidR="00230982" w:rsidRDefault="00230982" w:rsidP="00230982">
            <w:pPr>
              <w:spacing w:line="320" w:lineRule="exact"/>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p>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r w:rsidRPr="00012DD3">
              <w:rPr>
                <w:rFonts w:ascii="Times New Roman" w:eastAsia="方正仿宋_GBK" w:hAnsi="Times New Roman" w:cs="Times New Roman"/>
                <w:snapToGrid w:val="0"/>
                <w:sz w:val="24"/>
                <w:szCs w:val="24"/>
              </w:rPr>
              <w:t>(10</w:t>
            </w:r>
            <w:r>
              <w:rPr>
                <w:rFonts w:ascii="Times New Roman" w:eastAsia="方正仿宋_GBK" w:hAnsi="Times New Roman" w:cs="Times New Roman" w:hint="eastAsia"/>
                <w:snapToGrid w:val="0"/>
                <w:sz w:val="24"/>
                <w:szCs w:val="24"/>
              </w:rPr>
              <w:t>家</w:t>
            </w:r>
            <w:r w:rsidRPr="00012DD3">
              <w:rPr>
                <w:rFonts w:ascii="Times New Roman" w:eastAsia="方正仿宋_GBK" w:hAnsi="Times New Roman" w:cs="Times New Roman"/>
                <w:snapToGrid w:val="0"/>
                <w:sz w:val="24"/>
                <w:szCs w:val="24"/>
              </w:rPr>
              <w:t>)</w:t>
            </w:r>
          </w:p>
        </w:tc>
        <w:tc>
          <w:tcPr>
            <w:tcW w:w="384" w:type="pct"/>
            <w:vMerge w:val="restart"/>
            <w:tcBorders>
              <w:right w:val="single" w:sz="4" w:space="0" w:color="auto"/>
            </w:tcBorders>
            <w:vAlign w:val="center"/>
          </w:tcPr>
          <w:p w:rsidR="00230982" w:rsidRPr="00012DD3" w:rsidRDefault="00230982" w:rsidP="002A61FE">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5-9</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heme="minorEastAsia"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heme="minorEastAsia"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市公安局</w:t>
            </w:r>
          </w:p>
        </w:tc>
        <w:tc>
          <w:tcPr>
            <w:tcW w:w="1103" w:type="pct"/>
            <w:vAlign w:val="center"/>
          </w:tcPr>
          <w:p w:rsidR="00230982" w:rsidRPr="00AC3657" w:rsidRDefault="00230982" w:rsidP="00990BC9">
            <w:pPr>
              <w:widowControl/>
              <w:spacing w:line="400" w:lineRule="exact"/>
              <w:jc w:val="left"/>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kern w:val="0"/>
                <w:sz w:val="24"/>
                <w:szCs w:val="24"/>
              </w:rPr>
              <w:t>对娱乐场所治安状况的行政检查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16</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全市剧本娱乐场所的联合检查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剧本娱乐场所</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市文广旅游局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对剧本娱乐场所的行政检查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全市剧本娱乐场所</w:t>
            </w:r>
          </w:p>
        </w:tc>
        <w:tc>
          <w:tcPr>
            <w:tcW w:w="383" w:type="pct"/>
            <w:vMerge w:val="restart"/>
            <w:vAlign w:val="center"/>
          </w:tcPr>
          <w:p w:rsidR="00230982"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10%</w:t>
            </w:r>
          </w:p>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(4</w:t>
            </w:r>
            <w:r>
              <w:rPr>
                <w:rFonts w:ascii="Times New Roman" w:eastAsia="方正仿宋_GBK" w:hAnsi="Times New Roman" w:cs="Times New Roman" w:hint="eastAsia"/>
                <w:snapToGrid w:val="0"/>
                <w:sz w:val="24"/>
                <w:szCs w:val="24"/>
              </w:rPr>
              <w:t>家</w:t>
            </w:r>
            <w:r w:rsidRPr="00012DD3">
              <w:rPr>
                <w:rFonts w:ascii="Times New Roman" w:eastAsia="方正仿宋_GBK" w:hAnsi="Times New Roman" w:cs="Times New Roman"/>
                <w:snapToGrid w:val="0"/>
                <w:sz w:val="24"/>
                <w:szCs w:val="24"/>
              </w:rPr>
              <w:t>)</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5-9</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spacing w:line="400" w:lineRule="exact"/>
              <w:ind w:leftChars="-57" w:left="-120" w:rightChars="-54" w:right="-113"/>
              <w:jc w:val="center"/>
              <w:rPr>
                <w:rFonts w:ascii="Times New Roman" w:eastAsia="方正仿宋_GBK" w:hAnsi="Times New Roman" w:cs="Times New Roman"/>
                <w:snapToGrid w:val="0"/>
                <w:kern w:val="0"/>
                <w:sz w:val="24"/>
                <w:szCs w:val="24"/>
              </w:rPr>
            </w:pPr>
            <w:r w:rsidRPr="00012DD3">
              <w:rPr>
                <w:rFonts w:ascii="Times New Roman" w:eastAsia="方正仿宋_GBK" w:hAnsi="Times New Roman" w:cs="Times New Roman"/>
                <w:snapToGrid w:val="0"/>
                <w:kern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市公安局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对剧本娱乐场所治安状况的检查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市消防</w:t>
            </w:r>
            <w:proofErr w:type="gramStart"/>
            <w:r w:rsidRPr="00AC3657">
              <w:rPr>
                <w:rFonts w:ascii="方正仿宋_GBK" w:eastAsia="方正仿宋_GBK" w:hAnsi="Times New Roman" w:cs="Times New Roman" w:hint="eastAsia"/>
                <w:snapToGrid w:val="0"/>
                <w:sz w:val="24"/>
                <w:szCs w:val="24"/>
              </w:rPr>
              <w:t>救援局</w:t>
            </w:r>
            <w:proofErr w:type="gramEnd"/>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对单位履行法定消防安全职责情况的行政检查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17</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全市互联网上网服务营业场所的联合检查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互联网上网服务与营业场所</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市文广旅游局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对互联网上网服务营业场所的行政检查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全市互联网上网服务营业场所</w:t>
            </w:r>
          </w:p>
        </w:tc>
        <w:tc>
          <w:tcPr>
            <w:tcW w:w="383" w:type="pct"/>
            <w:vMerge w:val="restart"/>
            <w:vAlign w:val="center"/>
          </w:tcPr>
          <w:p w:rsidR="00230982"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p>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w:t>
            </w:r>
            <w:r w:rsidRPr="00012DD3">
              <w:rPr>
                <w:rFonts w:ascii="Times New Roman" w:eastAsia="方正仿宋_GBK" w:hAnsi="Times New Roman" w:cs="Times New Roman"/>
                <w:snapToGrid w:val="0"/>
                <w:sz w:val="24"/>
                <w:szCs w:val="24"/>
              </w:rPr>
              <w:t>7</w:t>
            </w:r>
            <w:r>
              <w:rPr>
                <w:rFonts w:ascii="Times New Roman" w:eastAsia="方正仿宋_GBK" w:hAnsi="Times New Roman" w:cs="Times New Roman" w:hint="eastAsia"/>
                <w:snapToGrid w:val="0"/>
                <w:sz w:val="24"/>
                <w:szCs w:val="24"/>
              </w:rPr>
              <w:t>家</w:t>
            </w:r>
            <w:r w:rsidRPr="00012DD3">
              <w:rPr>
                <w:rFonts w:ascii="Times New Roman" w:eastAsia="方正仿宋_GBK" w:hAnsi="Times New Roman" w:cs="Times New Roman"/>
                <w:snapToGrid w:val="0"/>
                <w:sz w:val="24"/>
                <w:szCs w:val="24"/>
              </w:rPr>
              <w:t>）</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5-9</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市公安局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对互联网上网服务营业场所设立、经营情况的行政检查（</w:t>
            </w:r>
            <w:proofErr w:type="gramStart"/>
            <w:r w:rsidRPr="00AC3657">
              <w:rPr>
                <w:rFonts w:ascii="方正仿宋_GBK" w:eastAsia="方正仿宋_GBK" w:hAnsi="Times New Roman" w:cs="Times New Roman" w:hint="eastAsia"/>
                <w:snapToGrid w:val="0"/>
                <w:sz w:val="24"/>
                <w:szCs w:val="24"/>
              </w:rPr>
              <w:t>涉公安</w:t>
            </w:r>
            <w:proofErr w:type="gramEnd"/>
            <w:r w:rsidRPr="00AC3657">
              <w:rPr>
                <w:rFonts w:ascii="方正仿宋_GBK" w:eastAsia="方正仿宋_GBK" w:hAnsi="Times New Roman" w:cs="Times New Roman" w:hint="eastAsia"/>
                <w:snapToGrid w:val="0"/>
                <w:sz w:val="24"/>
                <w:szCs w:val="24"/>
              </w:rPr>
              <w:t>业务）</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990BC9" w:rsidRPr="00A06986" w:rsidTr="00783D2D">
        <w:trPr>
          <w:jc w:val="center"/>
        </w:trPr>
        <w:tc>
          <w:tcPr>
            <w:tcW w:w="154" w:type="pct"/>
            <w:vMerge w:val="restart"/>
            <w:vAlign w:val="center"/>
          </w:tcPr>
          <w:p w:rsidR="00990BC9" w:rsidRDefault="00990BC9"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18</w:t>
            </w:r>
          </w:p>
        </w:tc>
        <w:tc>
          <w:tcPr>
            <w:tcW w:w="519" w:type="pct"/>
            <w:vMerge w:val="restart"/>
            <w:vAlign w:val="center"/>
          </w:tcPr>
          <w:p w:rsidR="00990BC9" w:rsidRPr="00AC3657" w:rsidRDefault="00990BC9"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民营医疗机构联合检查</w:t>
            </w:r>
          </w:p>
        </w:tc>
        <w:tc>
          <w:tcPr>
            <w:tcW w:w="432" w:type="pct"/>
            <w:vMerge w:val="restart"/>
            <w:vAlign w:val="center"/>
          </w:tcPr>
          <w:p w:rsidR="00990BC9" w:rsidRPr="00AC3657" w:rsidRDefault="00990BC9"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医疗卫生</w:t>
            </w:r>
          </w:p>
        </w:tc>
        <w:tc>
          <w:tcPr>
            <w:tcW w:w="383" w:type="pct"/>
            <w:tcBorders>
              <w:right w:val="single" w:sz="4" w:space="0" w:color="auto"/>
            </w:tcBorders>
            <w:vAlign w:val="center"/>
          </w:tcPr>
          <w:p w:rsidR="00990BC9" w:rsidRPr="002B417A" w:rsidRDefault="00990BC9"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990BC9" w:rsidRPr="002B417A" w:rsidRDefault="00990BC9"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市卫健委</w:t>
            </w:r>
          </w:p>
        </w:tc>
        <w:tc>
          <w:tcPr>
            <w:tcW w:w="1103" w:type="pct"/>
            <w:vAlign w:val="center"/>
          </w:tcPr>
          <w:p w:rsidR="00990BC9" w:rsidRPr="00AC3657" w:rsidRDefault="00990BC9" w:rsidP="00990BC9">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 xml:space="preserve">对医疗机构设置和执业的行政检查 </w:t>
            </w:r>
          </w:p>
        </w:tc>
        <w:tc>
          <w:tcPr>
            <w:tcW w:w="383" w:type="pct"/>
            <w:vMerge w:val="restart"/>
            <w:tcBorders>
              <w:left w:val="single" w:sz="4" w:space="0" w:color="auto"/>
            </w:tcBorders>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市级发证民营医疗机构</w:t>
            </w:r>
          </w:p>
        </w:tc>
        <w:tc>
          <w:tcPr>
            <w:tcW w:w="383" w:type="pct"/>
            <w:vMerge w:val="restart"/>
            <w:vAlign w:val="center"/>
          </w:tcPr>
          <w:p w:rsidR="00990BC9" w:rsidRPr="00783D2D" w:rsidRDefault="00990BC9" w:rsidP="00230982">
            <w:pPr>
              <w:spacing w:line="280" w:lineRule="exact"/>
              <w:jc w:val="center"/>
              <w:rPr>
                <w:rFonts w:ascii="Times New Roman" w:eastAsia="方正仿宋_GBK" w:hAnsi="Times New Roman" w:cs="Times New Roman"/>
                <w:snapToGrid w:val="0"/>
                <w:kern w:val="0"/>
                <w:sz w:val="24"/>
                <w:szCs w:val="24"/>
              </w:rPr>
            </w:pPr>
            <w:r w:rsidRPr="00783D2D">
              <w:rPr>
                <w:rFonts w:ascii="Times New Roman" w:eastAsia="方正仿宋_GBK" w:hAnsi="Times New Roman" w:cs="Times New Roman" w:hint="eastAsia"/>
                <w:snapToGrid w:val="0"/>
                <w:kern w:val="0"/>
                <w:sz w:val="24"/>
                <w:szCs w:val="24"/>
              </w:rPr>
              <w:t>6</w:t>
            </w:r>
            <w:r w:rsidRPr="00783D2D">
              <w:rPr>
                <w:rFonts w:ascii="Times New Roman" w:eastAsia="方正仿宋_GBK" w:hAnsi="Times New Roman" w:cs="Times New Roman" w:hint="eastAsia"/>
                <w:snapToGrid w:val="0"/>
                <w:kern w:val="0"/>
                <w:sz w:val="24"/>
                <w:szCs w:val="24"/>
              </w:rPr>
              <w:t>家</w:t>
            </w:r>
          </w:p>
        </w:tc>
        <w:tc>
          <w:tcPr>
            <w:tcW w:w="384" w:type="pct"/>
            <w:vMerge w:val="restart"/>
            <w:tcBorders>
              <w:right w:val="single" w:sz="4" w:space="0" w:color="auto"/>
            </w:tcBorders>
            <w:vAlign w:val="center"/>
          </w:tcPr>
          <w:p w:rsidR="00990BC9" w:rsidRPr="00783D2D" w:rsidRDefault="00990BC9"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现场检查</w:t>
            </w:r>
          </w:p>
        </w:tc>
        <w:tc>
          <w:tcPr>
            <w:tcW w:w="383" w:type="pct"/>
            <w:vMerge w:val="restart"/>
            <w:tcBorders>
              <w:right w:val="single" w:sz="4" w:space="0" w:color="auto"/>
            </w:tcBorders>
            <w:vAlign w:val="center"/>
          </w:tcPr>
          <w:p w:rsidR="00990BC9" w:rsidRPr="00783D2D" w:rsidRDefault="00990BC9" w:rsidP="00230982">
            <w:pPr>
              <w:spacing w:line="280" w:lineRule="exact"/>
              <w:jc w:val="center"/>
              <w:rPr>
                <w:rFonts w:ascii="Times New Roman" w:eastAsia="方正仿宋_GBK" w:hAnsi="Times New Roman" w:cs="Times New Roman"/>
                <w:snapToGrid w:val="0"/>
                <w:kern w:val="0"/>
                <w:sz w:val="24"/>
                <w:szCs w:val="24"/>
              </w:rPr>
            </w:pPr>
            <w:r w:rsidRPr="00783D2D">
              <w:rPr>
                <w:rFonts w:ascii="Times New Roman" w:eastAsia="方正仿宋_GBK" w:hAnsi="Times New Roman" w:cs="Times New Roman" w:hint="eastAsia"/>
                <w:snapToGrid w:val="0"/>
                <w:kern w:val="0"/>
                <w:sz w:val="24"/>
                <w:szCs w:val="24"/>
              </w:rPr>
              <w:t>6-11</w:t>
            </w:r>
            <w:r w:rsidRPr="00783D2D">
              <w:rPr>
                <w:rFonts w:ascii="Times New Roman" w:eastAsia="方正仿宋_GBK" w:hAnsi="Times New Roman" w:cs="Times New Roman" w:hint="eastAsia"/>
                <w:snapToGrid w:val="0"/>
                <w:kern w:val="0"/>
                <w:sz w:val="24"/>
                <w:szCs w:val="24"/>
              </w:rPr>
              <w:t>月</w:t>
            </w:r>
          </w:p>
        </w:tc>
        <w:tc>
          <w:tcPr>
            <w:tcW w:w="349" w:type="pct"/>
            <w:vMerge w:val="restart"/>
            <w:tcBorders>
              <w:left w:val="single" w:sz="4" w:space="0" w:color="auto"/>
            </w:tcBorders>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市级</w:t>
            </w:r>
          </w:p>
        </w:tc>
      </w:tr>
      <w:tr w:rsidR="00990BC9" w:rsidRPr="00A06986" w:rsidTr="00783D2D">
        <w:trPr>
          <w:jc w:val="center"/>
        </w:trPr>
        <w:tc>
          <w:tcPr>
            <w:tcW w:w="154" w:type="pct"/>
            <w:vMerge/>
            <w:vAlign w:val="center"/>
          </w:tcPr>
          <w:p w:rsidR="00990BC9" w:rsidRDefault="00990BC9"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990BC9" w:rsidRPr="00AC3657" w:rsidRDefault="00990BC9"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990BC9" w:rsidRPr="00AC3657" w:rsidRDefault="00990BC9"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990BC9" w:rsidRPr="00AC3657" w:rsidRDefault="00990BC9"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990BC9" w:rsidRPr="00AC3657" w:rsidRDefault="00990BC9"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990BC9" w:rsidRPr="00AC3657" w:rsidRDefault="00990BC9" w:rsidP="00990BC9">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w:t>
            </w:r>
            <w:r>
              <w:rPr>
                <w:rFonts w:ascii="方正仿宋_GBK" w:eastAsia="方正仿宋_GBK" w:hAnsi="Times New Roman" w:cs="Times New Roman" w:hint="eastAsia"/>
                <w:snapToGrid w:val="0"/>
                <w:sz w:val="24"/>
                <w:szCs w:val="24"/>
              </w:rPr>
              <w:t>药品、</w:t>
            </w:r>
            <w:r w:rsidRPr="00AC3657">
              <w:rPr>
                <w:rFonts w:ascii="方正仿宋_GBK" w:eastAsia="方正仿宋_GBK" w:hAnsi="Times New Roman" w:cs="Times New Roman" w:hint="eastAsia"/>
                <w:snapToGrid w:val="0"/>
                <w:sz w:val="24"/>
                <w:szCs w:val="24"/>
              </w:rPr>
              <w:t>医疗器械使用</w:t>
            </w:r>
            <w:r>
              <w:rPr>
                <w:rFonts w:ascii="方正仿宋_GBK" w:eastAsia="方正仿宋_GBK" w:hAnsi="Times New Roman" w:cs="Times New Roman" w:hint="eastAsia"/>
                <w:snapToGrid w:val="0"/>
                <w:sz w:val="24"/>
                <w:szCs w:val="24"/>
              </w:rPr>
              <w:t>单位的监督检查</w:t>
            </w:r>
          </w:p>
        </w:tc>
        <w:tc>
          <w:tcPr>
            <w:tcW w:w="383" w:type="pct"/>
            <w:vMerge/>
            <w:tcBorders>
              <w:left w:val="single" w:sz="4" w:space="0" w:color="auto"/>
            </w:tcBorders>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990BC9" w:rsidRPr="00A06986" w:rsidTr="00783D2D">
        <w:trPr>
          <w:jc w:val="center"/>
        </w:trPr>
        <w:tc>
          <w:tcPr>
            <w:tcW w:w="154" w:type="pct"/>
            <w:vMerge/>
            <w:vAlign w:val="center"/>
          </w:tcPr>
          <w:p w:rsidR="00990BC9" w:rsidRDefault="00990BC9"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990BC9" w:rsidRPr="00AC3657" w:rsidRDefault="00990BC9"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990BC9" w:rsidRPr="00AC3657" w:rsidRDefault="00990BC9"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990BC9" w:rsidRPr="00AC3657" w:rsidRDefault="00990BC9"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990BC9" w:rsidRPr="00AC3657" w:rsidRDefault="00990BC9"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w:t>
            </w:r>
            <w:proofErr w:type="gramStart"/>
            <w:r w:rsidRPr="00AC3657">
              <w:rPr>
                <w:rFonts w:ascii="方正仿宋_GBK" w:eastAsia="方正仿宋_GBK" w:hAnsi="Times New Roman" w:cs="Times New Roman" w:hint="eastAsia"/>
                <w:snapToGrid w:val="0"/>
                <w:sz w:val="24"/>
                <w:szCs w:val="24"/>
              </w:rPr>
              <w:t>医</w:t>
            </w:r>
            <w:proofErr w:type="gramEnd"/>
            <w:r w:rsidRPr="00AC3657">
              <w:rPr>
                <w:rFonts w:ascii="方正仿宋_GBK" w:eastAsia="方正仿宋_GBK" w:hAnsi="Times New Roman" w:cs="Times New Roman" w:hint="eastAsia"/>
                <w:snapToGrid w:val="0"/>
                <w:sz w:val="24"/>
                <w:szCs w:val="24"/>
              </w:rPr>
              <w:t>保局</w:t>
            </w:r>
          </w:p>
        </w:tc>
        <w:tc>
          <w:tcPr>
            <w:tcW w:w="1103" w:type="pct"/>
            <w:vAlign w:val="center"/>
          </w:tcPr>
          <w:p w:rsidR="00990BC9" w:rsidRPr="00AC3657" w:rsidRDefault="00990BC9"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对医疗保障基金使用的行政检查</w:t>
            </w:r>
          </w:p>
        </w:tc>
        <w:tc>
          <w:tcPr>
            <w:tcW w:w="383" w:type="pct"/>
            <w:vMerge/>
            <w:tcBorders>
              <w:left w:val="single" w:sz="4" w:space="0" w:color="auto"/>
            </w:tcBorders>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990BC9" w:rsidRPr="00783D2D" w:rsidRDefault="00990BC9"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19</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口腔医疗机构联合检查</w:t>
            </w:r>
          </w:p>
        </w:tc>
        <w:tc>
          <w:tcPr>
            <w:tcW w:w="432" w:type="pct"/>
            <w:vMerge w:val="restart"/>
            <w:vAlign w:val="center"/>
          </w:tcPr>
          <w:p w:rsidR="00230982" w:rsidRPr="00AC3657" w:rsidRDefault="00230982" w:rsidP="00990BC9">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传染病防治和消毒产品</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市卫健委</w:t>
            </w:r>
          </w:p>
        </w:tc>
        <w:tc>
          <w:tcPr>
            <w:tcW w:w="1103" w:type="pc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对疾病预防控制机构、医疗机构传染病防控工作的行政检查</w:t>
            </w:r>
          </w:p>
        </w:tc>
        <w:tc>
          <w:tcPr>
            <w:tcW w:w="383" w:type="pct"/>
            <w:vMerge w:val="restart"/>
            <w:tcBorders>
              <w:left w:val="single" w:sz="4" w:space="0" w:color="auto"/>
            </w:tcBorders>
            <w:vAlign w:val="center"/>
          </w:tcPr>
          <w:p w:rsidR="00230982" w:rsidRPr="00783D2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口腔医疗机构</w:t>
            </w:r>
          </w:p>
        </w:tc>
        <w:tc>
          <w:tcPr>
            <w:tcW w:w="383" w:type="pct"/>
            <w:vMerge w:val="restart"/>
            <w:vAlign w:val="center"/>
          </w:tcPr>
          <w:p w:rsidR="00230982" w:rsidRPr="00783D2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14</w:t>
            </w:r>
            <w:r w:rsidRPr="00783D2D">
              <w:rPr>
                <w:rFonts w:ascii="Times New Roman" w:eastAsia="方正仿宋_GBK" w:hAnsi="Times New Roman" w:cs="Times New Roman" w:hint="eastAsia"/>
                <w:snapToGrid w:val="0"/>
                <w:sz w:val="24"/>
                <w:szCs w:val="24"/>
              </w:rPr>
              <w:t>家</w:t>
            </w:r>
          </w:p>
        </w:tc>
        <w:tc>
          <w:tcPr>
            <w:tcW w:w="384" w:type="pct"/>
            <w:vMerge w:val="restart"/>
            <w:tcBorders>
              <w:right w:val="single" w:sz="4" w:space="0" w:color="auto"/>
            </w:tcBorders>
            <w:vAlign w:val="center"/>
          </w:tcPr>
          <w:p w:rsidR="00230982" w:rsidRPr="00783D2D"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现场检查</w:t>
            </w:r>
          </w:p>
        </w:tc>
        <w:tc>
          <w:tcPr>
            <w:tcW w:w="383" w:type="pct"/>
            <w:vMerge w:val="restart"/>
            <w:tcBorders>
              <w:right w:val="single" w:sz="4" w:space="0" w:color="auto"/>
            </w:tcBorders>
            <w:vAlign w:val="center"/>
          </w:tcPr>
          <w:p w:rsidR="00230982" w:rsidRPr="00783D2D" w:rsidRDefault="00230982" w:rsidP="00230982">
            <w:pPr>
              <w:spacing w:line="280" w:lineRule="exact"/>
              <w:jc w:val="center"/>
              <w:rPr>
                <w:rFonts w:ascii="Times New Roman" w:eastAsia="方正仿宋_GBK" w:hAnsi="Times New Roman" w:cs="Times New Roman"/>
                <w:snapToGrid w:val="0"/>
                <w:kern w:val="0"/>
                <w:sz w:val="24"/>
                <w:szCs w:val="24"/>
              </w:rPr>
            </w:pPr>
            <w:r w:rsidRPr="00783D2D">
              <w:rPr>
                <w:rFonts w:ascii="Times New Roman" w:eastAsia="方正仿宋_GBK" w:hAnsi="Times New Roman" w:cs="Times New Roman" w:hint="eastAsia"/>
                <w:snapToGrid w:val="0"/>
                <w:kern w:val="0"/>
                <w:sz w:val="24"/>
                <w:szCs w:val="24"/>
              </w:rPr>
              <w:t>6-11</w:t>
            </w:r>
            <w:r w:rsidRPr="00783D2D">
              <w:rPr>
                <w:rFonts w:ascii="Times New Roman" w:eastAsia="方正仿宋_GBK" w:hAnsi="Times New Roman" w:cs="Times New Roman" w:hint="eastAsia"/>
                <w:snapToGrid w:val="0"/>
                <w:kern w:val="0"/>
                <w:sz w:val="24"/>
                <w:szCs w:val="24"/>
              </w:rPr>
              <w:t>月</w:t>
            </w:r>
          </w:p>
        </w:tc>
        <w:tc>
          <w:tcPr>
            <w:tcW w:w="349" w:type="pct"/>
            <w:vMerge w:val="restart"/>
            <w:tcBorders>
              <w:left w:val="single" w:sz="4" w:space="0" w:color="auto"/>
            </w:tcBorders>
            <w:vAlign w:val="center"/>
          </w:tcPr>
          <w:p w:rsidR="00230982" w:rsidRPr="00783D2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市级</w:t>
            </w: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年度报告公示信息的检查；对住所（经营场所）或驻在场所的行政检查</w:t>
            </w:r>
          </w:p>
        </w:tc>
        <w:tc>
          <w:tcPr>
            <w:tcW w:w="383" w:type="pct"/>
            <w:vMerge/>
            <w:tcBorders>
              <w:left w:val="single" w:sz="4" w:space="0" w:color="auto"/>
            </w:tcBorders>
            <w:vAlign w:val="center"/>
          </w:tcPr>
          <w:p w:rsidR="00230982" w:rsidRPr="00783D2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783D2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783D2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783D2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783D2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20</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用人单位职业卫生联合检查</w:t>
            </w:r>
          </w:p>
        </w:tc>
        <w:tc>
          <w:tcPr>
            <w:tcW w:w="432" w:type="pct"/>
            <w:vMerge w:val="restart"/>
            <w:vAlign w:val="center"/>
          </w:tcPr>
          <w:p w:rsidR="00230982" w:rsidRPr="00AC3657" w:rsidRDefault="00230982" w:rsidP="00990BC9">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职业卫生</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市卫健委</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对用人单位职业卫生的行政检查</w:t>
            </w:r>
          </w:p>
        </w:tc>
        <w:tc>
          <w:tcPr>
            <w:tcW w:w="383" w:type="pct"/>
            <w:vMerge w:val="restart"/>
            <w:tcBorders>
              <w:left w:val="single" w:sz="4" w:space="0" w:color="auto"/>
            </w:tcBorders>
            <w:vAlign w:val="center"/>
          </w:tcPr>
          <w:p w:rsidR="00230982" w:rsidRPr="00990BC9" w:rsidRDefault="00230982" w:rsidP="00990BC9">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990BC9">
              <w:rPr>
                <w:rFonts w:ascii="方正仿宋_GBK" w:eastAsia="方正仿宋_GBK" w:hAnsi="Times New Roman" w:cs="Times New Roman" w:hint="eastAsia"/>
                <w:snapToGrid w:val="0"/>
                <w:sz w:val="24"/>
                <w:szCs w:val="24"/>
              </w:rPr>
              <w:t>非医疗放射工作单位</w:t>
            </w:r>
          </w:p>
        </w:tc>
        <w:tc>
          <w:tcPr>
            <w:tcW w:w="383" w:type="pct"/>
            <w:vMerge w:val="restart"/>
            <w:vAlign w:val="center"/>
          </w:tcPr>
          <w:p w:rsidR="00230982" w:rsidRPr="00783D2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4</w:t>
            </w:r>
            <w:r w:rsidRPr="00783D2D">
              <w:rPr>
                <w:rFonts w:ascii="Times New Roman" w:eastAsia="方正仿宋_GBK" w:hAnsi="Times New Roman" w:cs="Times New Roman" w:hint="eastAsia"/>
                <w:snapToGrid w:val="0"/>
                <w:sz w:val="24"/>
                <w:szCs w:val="24"/>
              </w:rPr>
              <w:t>家</w:t>
            </w:r>
          </w:p>
        </w:tc>
        <w:tc>
          <w:tcPr>
            <w:tcW w:w="384" w:type="pct"/>
            <w:vMerge w:val="restart"/>
            <w:tcBorders>
              <w:right w:val="single" w:sz="4" w:space="0" w:color="auto"/>
            </w:tcBorders>
            <w:vAlign w:val="center"/>
          </w:tcPr>
          <w:p w:rsidR="00230982" w:rsidRPr="00783D2D"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现场检查</w:t>
            </w:r>
          </w:p>
        </w:tc>
        <w:tc>
          <w:tcPr>
            <w:tcW w:w="383" w:type="pct"/>
            <w:vMerge w:val="restart"/>
            <w:tcBorders>
              <w:right w:val="single" w:sz="4" w:space="0" w:color="auto"/>
            </w:tcBorders>
            <w:vAlign w:val="center"/>
          </w:tcPr>
          <w:p w:rsidR="00230982" w:rsidRPr="00783D2D" w:rsidRDefault="00230982" w:rsidP="00230982">
            <w:pPr>
              <w:spacing w:line="280" w:lineRule="exact"/>
              <w:jc w:val="center"/>
              <w:rPr>
                <w:rFonts w:ascii="Times New Roman" w:eastAsia="方正仿宋_GBK" w:hAnsi="Times New Roman" w:cs="Times New Roman"/>
                <w:snapToGrid w:val="0"/>
                <w:kern w:val="0"/>
                <w:sz w:val="24"/>
                <w:szCs w:val="24"/>
              </w:rPr>
            </w:pPr>
            <w:r w:rsidRPr="00783D2D">
              <w:rPr>
                <w:rFonts w:ascii="Times New Roman" w:eastAsia="方正仿宋_GBK" w:hAnsi="Times New Roman" w:cs="Times New Roman" w:hint="eastAsia"/>
                <w:snapToGrid w:val="0"/>
                <w:kern w:val="0"/>
                <w:sz w:val="24"/>
                <w:szCs w:val="24"/>
              </w:rPr>
              <w:t>6-11</w:t>
            </w:r>
            <w:r w:rsidRPr="00783D2D">
              <w:rPr>
                <w:rFonts w:ascii="Times New Roman" w:eastAsia="方正仿宋_GBK" w:hAnsi="Times New Roman" w:cs="Times New Roman" w:hint="eastAsia"/>
                <w:snapToGrid w:val="0"/>
                <w:kern w:val="0"/>
                <w:sz w:val="24"/>
                <w:szCs w:val="24"/>
              </w:rPr>
              <w:t>月</w:t>
            </w:r>
          </w:p>
        </w:tc>
        <w:tc>
          <w:tcPr>
            <w:tcW w:w="349" w:type="pct"/>
            <w:vMerge w:val="restart"/>
            <w:tcBorders>
              <w:left w:val="single" w:sz="4" w:space="0" w:color="auto"/>
            </w:tcBorders>
            <w:vAlign w:val="center"/>
          </w:tcPr>
          <w:p w:rsidR="00230982" w:rsidRPr="00783D2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市级</w:t>
            </w: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市生态环境局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对核技术利用中的放射性污染防治的行政检查</w:t>
            </w:r>
          </w:p>
        </w:tc>
        <w:tc>
          <w:tcPr>
            <w:tcW w:w="383" w:type="pct"/>
            <w:vMerge/>
            <w:tcBorders>
              <w:left w:val="single" w:sz="4" w:space="0" w:color="auto"/>
            </w:tcBorders>
            <w:vAlign w:val="center"/>
          </w:tcPr>
          <w:p w:rsidR="00230982" w:rsidRPr="00990BC9" w:rsidRDefault="00230982" w:rsidP="00990BC9">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c>
          <w:tcPr>
            <w:tcW w:w="384" w:type="pct"/>
            <w:vMerge/>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c>
          <w:tcPr>
            <w:tcW w:w="383" w:type="pct"/>
            <w:vMerge/>
            <w:tcBorders>
              <w:right w:val="single" w:sz="4" w:space="0" w:color="auto"/>
            </w:tcBorders>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c>
          <w:tcPr>
            <w:tcW w:w="349" w:type="pct"/>
            <w:vMerge/>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21</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涉及饮用水卫生安全的产品生产单位联合检查</w:t>
            </w:r>
          </w:p>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公共卫生</w:t>
            </w:r>
          </w:p>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市卫健委</w:t>
            </w:r>
          </w:p>
        </w:tc>
        <w:tc>
          <w:tcPr>
            <w:tcW w:w="1103" w:type="pct"/>
            <w:vAlign w:val="center"/>
          </w:tcPr>
          <w:p w:rsidR="00230982" w:rsidRPr="00AC3657" w:rsidRDefault="00230982" w:rsidP="00990BC9">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对涉及饮用水卫生安全产品生产企业生产经营行为的行政检查</w:t>
            </w:r>
          </w:p>
        </w:tc>
        <w:tc>
          <w:tcPr>
            <w:tcW w:w="383" w:type="pct"/>
            <w:vMerge w:val="restart"/>
            <w:tcBorders>
              <w:left w:val="single" w:sz="4" w:space="0" w:color="auto"/>
            </w:tcBorders>
            <w:vAlign w:val="center"/>
          </w:tcPr>
          <w:p w:rsidR="00230982" w:rsidRPr="00990BC9" w:rsidRDefault="00230982" w:rsidP="00990BC9">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990BC9">
              <w:rPr>
                <w:rFonts w:ascii="方正仿宋_GBK" w:eastAsia="方正仿宋_GBK" w:hAnsi="Times New Roman" w:cs="Times New Roman" w:hint="eastAsia"/>
                <w:snapToGrid w:val="0"/>
                <w:sz w:val="24"/>
                <w:szCs w:val="24"/>
              </w:rPr>
              <w:t>涉水产品生产单位</w:t>
            </w:r>
          </w:p>
        </w:tc>
        <w:tc>
          <w:tcPr>
            <w:tcW w:w="383" w:type="pct"/>
            <w:vMerge w:val="restart"/>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8"/>
                <w:szCs w:val="28"/>
              </w:rPr>
            </w:pPr>
            <w:r>
              <w:rPr>
                <w:rFonts w:ascii="Times New Roman" w:eastAsia="方正仿宋_GBK" w:hAnsi="Times New Roman" w:cs="Times New Roman" w:hint="eastAsia"/>
                <w:snapToGrid w:val="0"/>
                <w:sz w:val="28"/>
                <w:szCs w:val="28"/>
              </w:rPr>
              <w:t>6</w:t>
            </w:r>
            <w:r>
              <w:rPr>
                <w:rFonts w:ascii="Times New Roman" w:eastAsia="方正仿宋_GBK" w:hAnsi="Times New Roman" w:cs="Times New Roman" w:hint="eastAsia"/>
                <w:snapToGrid w:val="0"/>
                <w:sz w:val="28"/>
                <w:szCs w:val="28"/>
              </w:rPr>
              <w:t>家</w:t>
            </w:r>
          </w:p>
        </w:tc>
        <w:tc>
          <w:tcPr>
            <w:tcW w:w="384" w:type="pct"/>
            <w:vMerge w:val="restart"/>
            <w:tcBorders>
              <w:right w:val="single" w:sz="4" w:space="0" w:color="auto"/>
            </w:tcBorders>
            <w:vAlign w:val="center"/>
          </w:tcPr>
          <w:p w:rsidR="00230982" w:rsidRPr="00783D2D"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现场检查</w:t>
            </w:r>
          </w:p>
        </w:tc>
        <w:tc>
          <w:tcPr>
            <w:tcW w:w="383" w:type="pct"/>
            <w:vMerge w:val="restart"/>
            <w:tcBorders>
              <w:right w:val="single" w:sz="4" w:space="0" w:color="auto"/>
            </w:tcBorders>
            <w:vAlign w:val="center"/>
          </w:tcPr>
          <w:p w:rsidR="00230982" w:rsidRPr="00783D2D" w:rsidRDefault="00230982" w:rsidP="00230982">
            <w:pPr>
              <w:spacing w:line="280" w:lineRule="exact"/>
              <w:jc w:val="center"/>
              <w:rPr>
                <w:rFonts w:ascii="Times New Roman" w:eastAsia="方正仿宋_GBK" w:hAnsi="Times New Roman" w:cs="Times New Roman"/>
                <w:snapToGrid w:val="0"/>
                <w:kern w:val="0"/>
                <w:sz w:val="24"/>
                <w:szCs w:val="24"/>
              </w:rPr>
            </w:pPr>
            <w:r w:rsidRPr="00783D2D">
              <w:rPr>
                <w:rFonts w:ascii="Times New Roman" w:eastAsia="方正仿宋_GBK" w:hAnsi="Times New Roman" w:cs="Times New Roman" w:hint="eastAsia"/>
                <w:snapToGrid w:val="0"/>
                <w:kern w:val="0"/>
                <w:sz w:val="24"/>
                <w:szCs w:val="24"/>
              </w:rPr>
              <w:t>6-11</w:t>
            </w:r>
            <w:r w:rsidRPr="00783D2D">
              <w:rPr>
                <w:rFonts w:ascii="Times New Roman" w:eastAsia="方正仿宋_GBK" w:hAnsi="Times New Roman" w:cs="Times New Roman" w:hint="eastAsia"/>
                <w:snapToGrid w:val="0"/>
                <w:kern w:val="0"/>
                <w:sz w:val="24"/>
                <w:szCs w:val="24"/>
              </w:rPr>
              <w:t>月</w:t>
            </w:r>
          </w:p>
        </w:tc>
        <w:tc>
          <w:tcPr>
            <w:tcW w:w="349" w:type="pct"/>
            <w:vMerge w:val="restart"/>
            <w:tcBorders>
              <w:left w:val="single" w:sz="4" w:space="0" w:color="auto"/>
            </w:tcBorders>
            <w:vAlign w:val="center"/>
          </w:tcPr>
          <w:p w:rsidR="00230982" w:rsidRPr="00783D2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783D2D">
              <w:rPr>
                <w:rFonts w:ascii="Times New Roman" w:eastAsia="方正仿宋_GBK" w:hAnsi="Times New Roman" w:cs="Times New Roman" w:hint="eastAsia"/>
                <w:snapToGrid w:val="0"/>
                <w:sz w:val="24"/>
                <w:szCs w:val="24"/>
              </w:rPr>
              <w:t>市级</w:t>
            </w: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年度报告公示信息的检查、对住所（经营场所）或驻在场所的行政检查</w:t>
            </w:r>
          </w:p>
        </w:tc>
        <w:tc>
          <w:tcPr>
            <w:tcW w:w="383" w:type="pct"/>
            <w:vMerge/>
            <w:tcBorders>
              <w:left w:val="single" w:sz="4" w:space="0" w:color="auto"/>
            </w:tcBorders>
            <w:vAlign w:val="center"/>
          </w:tcPr>
          <w:p w:rsidR="00230982" w:rsidRPr="00990BC9" w:rsidRDefault="00230982" w:rsidP="00990BC9">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c>
          <w:tcPr>
            <w:tcW w:w="384" w:type="pct"/>
            <w:vMerge/>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c>
          <w:tcPr>
            <w:tcW w:w="383" w:type="pct"/>
            <w:vMerge/>
            <w:tcBorders>
              <w:right w:val="single" w:sz="4" w:space="0" w:color="auto"/>
            </w:tcBorders>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c>
          <w:tcPr>
            <w:tcW w:w="349" w:type="pct"/>
            <w:vMerge/>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r>
      <w:tr w:rsidR="00230982" w:rsidRPr="00A06986" w:rsidTr="00783D2D">
        <w:trPr>
          <w:jc w:val="center"/>
        </w:trPr>
        <w:tc>
          <w:tcPr>
            <w:tcW w:w="154" w:type="pct"/>
            <w:vMerge w:val="restart"/>
            <w:vAlign w:val="center"/>
          </w:tcPr>
          <w:p w:rsidR="00230982" w:rsidRPr="00012DD3" w:rsidRDefault="00230982" w:rsidP="00D21A2A">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2</w:t>
            </w:r>
            <w:r w:rsidR="00D21A2A">
              <w:rPr>
                <w:rFonts w:ascii="Times New Roman" w:eastAsia="方正仿宋_GBK" w:hAnsi="Times New Roman" w:cs="Times New Roman"/>
                <w:snapToGrid w:val="0"/>
                <w:sz w:val="24"/>
                <w:szCs w:val="24"/>
              </w:rPr>
              <w:t>2</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heme="minorEastAsia" w:cs="Times New Roman"/>
                <w:snapToGrid w:val="0"/>
                <w:sz w:val="24"/>
                <w:szCs w:val="24"/>
              </w:rPr>
            </w:pPr>
            <w:r w:rsidRPr="00AC3657">
              <w:rPr>
                <w:rFonts w:ascii="方正仿宋_GBK" w:eastAsia="方正仿宋_GBK" w:hAnsi="方正仿宋_GBK" w:cs="方正仿宋_GBK" w:hint="eastAsia"/>
                <w:snapToGrid w:val="0"/>
                <w:sz w:val="24"/>
                <w:szCs w:val="24"/>
              </w:rPr>
              <w:t>市容环卫情况检查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heme="minorEastAsia" w:cs="Times New Roman"/>
                <w:snapToGrid w:val="0"/>
                <w:sz w:val="24"/>
                <w:szCs w:val="24"/>
              </w:rPr>
            </w:pPr>
            <w:r w:rsidRPr="00AC3657">
              <w:rPr>
                <w:rFonts w:ascii="方正仿宋_GBK" w:eastAsia="方正仿宋_GBK" w:hAnsi="Times New Roman" w:cs="Times New Roman" w:hint="eastAsia"/>
                <w:snapToGrid w:val="0"/>
                <w:sz w:val="24"/>
                <w:szCs w:val="24"/>
              </w:rPr>
              <w:t>环境卫生</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市城管局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heme="minorEastAsia" w:cs="Times New Roman"/>
                <w:snapToGrid w:val="0"/>
                <w:sz w:val="24"/>
                <w:szCs w:val="24"/>
              </w:rPr>
            </w:pPr>
            <w:r w:rsidRPr="00AC3657">
              <w:rPr>
                <w:rFonts w:ascii="方正仿宋_GBK" w:eastAsia="方正仿宋_GBK" w:hAnsi="方正仿宋_GBK" w:cs="方正仿宋_GBK" w:hint="eastAsia"/>
                <w:snapToGrid w:val="0"/>
                <w:sz w:val="24"/>
                <w:szCs w:val="24"/>
              </w:rPr>
              <w:t>对市容环卫责任人履行市容环卫责任情况的行政检查</w:t>
            </w:r>
          </w:p>
        </w:tc>
        <w:tc>
          <w:tcPr>
            <w:tcW w:w="383" w:type="pct"/>
            <w:vMerge w:val="restart"/>
            <w:tcBorders>
              <w:left w:val="single" w:sz="4" w:space="0" w:color="auto"/>
            </w:tcBorders>
            <w:vAlign w:val="center"/>
          </w:tcPr>
          <w:p w:rsidR="00230982" w:rsidRPr="00990BC9" w:rsidRDefault="00230982" w:rsidP="00990BC9">
            <w:pPr>
              <w:pStyle w:val="a9"/>
              <w:spacing w:line="320" w:lineRule="exact"/>
              <w:ind w:leftChars="-57" w:left="-120" w:rightChars="-54" w:right="-113"/>
              <w:jc w:val="center"/>
              <w:rPr>
                <w:rFonts w:ascii="方正仿宋_GBK" w:eastAsia="方正仿宋_GBK" w:hAnsi="Times New Roman" w:cs="Times New Roman"/>
                <w:snapToGrid w:val="0"/>
                <w:sz w:val="24"/>
                <w:szCs w:val="24"/>
              </w:rPr>
            </w:pPr>
            <w:r w:rsidRPr="00990BC9">
              <w:rPr>
                <w:rFonts w:ascii="方正仿宋_GBK" w:eastAsia="方正仿宋_GBK" w:hAnsi="Times New Roman" w:cs="Times New Roman"/>
                <w:snapToGrid w:val="0"/>
                <w:sz w:val="24"/>
                <w:szCs w:val="24"/>
              </w:rPr>
              <w:t>餐饮服务经营者</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r>
              <w:rPr>
                <w:rFonts w:ascii="Times New Roman" w:eastAsia="方正仿宋_GBK" w:hAnsi="Times New Roman" w:cs="Times New Roman" w:hint="eastAsia"/>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heme="minorEastAsia" w:cs="Times New Roman"/>
                <w:snapToGrid w:val="0"/>
                <w:sz w:val="24"/>
                <w:szCs w:val="24"/>
              </w:rPr>
            </w:pPr>
            <w:r w:rsidRPr="00AC3657">
              <w:rPr>
                <w:rFonts w:ascii="方正仿宋_GBK" w:eastAsia="方正仿宋_GBK" w:hAnsi="仿宋_GB2312" w:cs="仿宋_GB2312" w:hint="eastAsia"/>
                <w:color w:val="000000"/>
                <w:sz w:val="24"/>
                <w:szCs w:val="24"/>
                <w:lang w:bidi="ar"/>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对餐饮（含入网餐饮）服务的行政检查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23</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统计法执行情况和登记事项检查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四上单位</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市统计局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对统计资料真实性和完整性的行政检查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国家机关、企事业单位和其他组织等统计调查对象</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0.1%</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3-11</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对住所（经营场所）或驻在场所的行政检查；对营业执照（登记证）规范使用情况的行政检查；对年度报告公示信息的行政检查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24</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夏粮收购工作联合抽查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粮食流通</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proofErr w:type="gramStart"/>
            <w:r w:rsidRPr="002B417A">
              <w:rPr>
                <w:rFonts w:ascii="方正仿宋_GBK" w:eastAsia="方正仿宋_GBK" w:hAnsi="方正仿宋_GBK" w:cs="方正仿宋_GBK" w:hint="eastAsia"/>
                <w:b/>
                <w:snapToGrid w:val="0"/>
                <w:sz w:val="24"/>
                <w:szCs w:val="24"/>
              </w:rPr>
              <w:t>市发改委</w:t>
            </w:r>
            <w:proofErr w:type="gramEnd"/>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对从事粮食收购、储存、运输、原粮销售和政策性用粮的购销活动检查，以及执行国家粮食最低收购价政策情况检查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粮食收购企业</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9</w:t>
            </w:r>
            <w:r w:rsidRPr="00012DD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6-8</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1.执行政府定价、政府指导价情况，明码标价情况及其他价格行为的检查；</w:t>
            </w:r>
          </w:p>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2.在用强制检定计量器具监督检查。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25</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对拟投产和存量高耗能项目能评、环评等要求落实情况的联合检查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项目要素保障</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proofErr w:type="gramStart"/>
            <w:r w:rsidRPr="002B417A">
              <w:rPr>
                <w:rFonts w:ascii="方正仿宋_GBK" w:eastAsia="方正仿宋_GBK" w:hAnsi="方正仿宋_GBK" w:cs="方正仿宋_GBK" w:hint="eastAsia"/>
                <w:b/>
                <w:snapToGrid w:val="0"/>
                <w:sz w:val="24"/>
                <w:szCs w:val="24"/>
              </w:rPr>
              <w:t>市发改委</w:t>
            </w:r>
            <w:proofErr w:type="gramEnd"/>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对项目节能审查意见落实执行情况进行监督检查。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高耗能项目</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不少于</w:t>
            </w:r>
            <w:r w:rsidRPr="00012DD3">
              <w:rPr>
                <w:rFonts w:ascii="Times New Roman" w:eastAsia="方正仿宋_GBK" w:hAnsi="Times New Roman" w:cs="Times New Roman"/>
                <w:snapToGrid w:val="0"/>
                <w:sz w:val="24"/>
                <w:szCs w:val="24"/>
              </w:rPr>
              <w:t>2</w:t>
            </w:r>
            <w:r w:rsidRPr="00012DD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6-10</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市工信局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对固定资产投资项目节能评估审查后的行政检查。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市生态环境局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对建设项目投入生产或者使用后所产生的环境影响进行跟踪检查的行政检查。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26</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出版物检查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宗教活动</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proofErr w:type="gramStart"/>
            <w:r w:rsidRPr="002B417A">
              <w:rPr>
                <w:rFonts w:ascii="方正仿宋_GBK" w:eastAsia="方正仿宋_GBK" w:hAnsi="方正仿宋_GBK" w:cs="方正仿宋_GBK" w:hint="eastAsia"/>
                <w:b/>
                <w:snapToGrid w:val="0"/>
                <w:sz w:val="24"/>
                <w:szCs w:val="24"/>
              </w:rPr>
              <w:t>市民宗局</w:t>
            </w:r>
            <w:proofErr w:type="gramEnd"/>
          </w:p>
        </w:tc>
        <w:tc>
          <w:tcPr>
            <w:tcW w:w="1103" w:type="pct"/>
            <w:vAlign w:val="center"/>
          </w:tcPr>
          <w:p w:rsidR="00230982" w:rsidRPr="00AC3657" w:rsidRDefault="00230982" w:rsidP="00AC3657">
            <w:pPr>
              <w:pStyle w:val="Default"/>
              <w:spacing w:line="400" w:lineRule="exact"/>
              <w:rPr>
                <w:rFonts w:ascii="方正仿宋_GBK" w:eastAsia="方正仿宋_GBK" w:hAnsi="Times New Roman" w:cs="Times New Roman"/>
                <w:snapToGrid w:val="0"/>
                <w:color w:val="auto"/>
              </w:rPr>
            </w:pPr>
            <w:r w:rsidRPr="00AC3657">
              <w:rPr>
                <w:rFonts w:ascii="方正仿宋_GBK" w:eastAsia="方正仿宋_GBK" w:hAnsi="Times New Roman" w:cs="Times New Roman" w:hint="eastAsia"/>
                <w:snapToGrid w:val="0"/>
                <w:color w:val="auto"/>
              </w:rPr>
              <w:t xml:space="preserve">对宗教活动场所内出版物的行政检查 </w:t>
            </w:r>
          </w:p>
        </w:tc>
        <w:tc>
          <w:tcPr>
            <w:tcW w:w="383" w:type="pct"/>
            <w:vMerge w:val="restart"/>
            <w:tcBorders>
              <w:left w:val="single" w:sz="4" w:space="0" w:color="auto"/>
            </w:tcBorders>
            <w:vAlign w:val="center"/>
          </w:tcPr>
          <w:p w:rsidR="00230982" w:rsidRPr="006E01ED" w:rsidRDefault="00230982" w:rsidP="00230982">
            <w:pPr>
              <w:pStyle w:val="Default"/>
              <w:spacing w:line="320" w:lineRule="exact"/>
              <w:jc w:val="center"/>
              <w:rPr>
                <w:rFonts w:ascii="Times New Roman" w:eastAsia="方正仿宋_GBK" w:hAnsi="Times New Roman" w:cs="Times New Roman"/>
                <w:snapToGrid w:val="0"/>
              </w:rPr>
            </w:pPr>
            <w:r w:rsidRPr="006E01ED">
              <w:rPr>
                <w:rFonts w:ascii="Times New Roman" w:eastAsia="方正仿宋_GBK" w:hAnsi="Times New Roman" w:cs="Times New Roman"/>
                <w:snapToGrid w:val="0"/>
                <w:color w:val="auto"/>
              </w:rPr>
              <w:t>宗教活动场所</w:t>
            </w:r>
            <w:r w:rsidRPr="006E01ED">
              <w:rPr>
                <w:rFonts w:ascii="Times New Roman" w:eastAsia="方正仿宋_GBK" w:hAnsi="Times New Roman" w:cs="Times New Roman"/>
                <w:snapToGrid w:val="0"/>
                <w:color w:val="auto"/>
              </w:rPr>
              <w:t xml:space="preserve"> </w:t>
            </w:r>
          </w:p>
        </w:tc>
        <w:tc>
          <w:tcPr>
            <w:tcW w:w="383" w:type="pct"/>
            <w:vMerge w:val="restart"/>
            <w:vAlign w:val="center"/>
          </w:tcPr>
          <w:p w:rsidR="00230982" w:rsidRPr="006E01ED" w:rsidRDefault="00230982" w:rsidP="00230982">
            <w:pPr>
              <w:pStyle w:val="Default"/>
              <w:spacing w:line="320" w:lineRule="exact"/>
              <w:jc w:val="center"/>
              <w:rPr>
                <w:rFonts w:ascii="Times New Roman" w:eastAsia="方正仿宋_GBK" w:hAnsi="Times New Roman" w:cs="Times New Roman"/>
                <w:snapToGrid w:val="0"/>
              </w:rPr>
            </w:pPr>
            <w:r w:rsidRPr="006E01ED">
              <w:rPr>
                <w:rFonts w:ascii="Times New Roman" w:eastAsia="方正仿宋_GBK" w:hAnsi="Times New Roman" w:cs="Times New Roman"/>
                <w:snapToGrid w:val="0"/>
              </w:rPr>
              <w:t>1%</w:t>
            </w:r>
          </w:p>
        </w:tc>
        <w:tc>
          <w:tcPr>
            <w:tcW w:w="384" w:type="pct"/>
            <w:vMerge w:val="restart"/>
            <w:tcBorders>
              <w:right w:val="single" w:sz="4" w:space="0" w:color="auto"/>
            </w:tcBorders>
            <w:vAlign w:val="center"/>
          </w:tcPr>
          <w:p w:rsidR="00230982" w:rsidRPr="002A61FE" w:rsidRDefault="00230982" w:rsidP="002A61FE">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2A61FE">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6E01ED"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6E01ED">
              <w:rPr>
                <w:rFonts w:ascii="Times New Roman" w:eastAsia="方正仿宋_GBK" w:hAnsi="Times New Roman" w:cs="Times New Roman"/>
                <w:snapToGrid w:val="0"/>
                <w:sz w:val="24"/>
                <w:szCs w:val="24"/>
              </w:rPr>
              <w:t>5</w:t>
            </w:r>
            <w:r w:rsidRPr="006E01ED">
              <w:rPr>
                <w:rFonts w:ascii="Times New Roman" w:eastAsia="方正仿宋_GBK" w:hAnsi="Times New Roman" w:cs="Times New Roman"/>
                <w:snapToGrid w:val="0"/>
                <w:sz w:val="24"/>
                <w:szCs w:val="24"/>
              </w:rPr>
              <w:t>月底前</w:t>
            </w:r>
          </w:p>
        </w:tc>
        <w:tc>
          <w:tcPr>
            <w:tcW w:w="349" w:type="pct"/>
            <w:vMerge w:val="restart"/>
            <w:tcBorders>
              <w:left w:val="single" w:sz="4" w:space="0" w:color="auto"/>
            </w:tcBorders>
            <w:vAlign w:val="center"/>
          </w:tcPr>
          <w:p w:rsidR="00230982" w:rsidRPr="006E01E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6E01ED">
              <w:rPr>
                <w:rFonts w:ascii="Times New Roman" w:eastAsia="方正仿宋_GBK" w:hAnsi="Times New Roman" w:cs="Times New Roman"/>
                <w:snapToGrid w:val="0"/>
                <w:color w:val="0D0D0D" w:themeColor="text1" w:themeTint="F2"/>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 xml:space="preserve">市新闻出版局 </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对内部资料性出版物编印活动及制度执行情况的行政检查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trHeight w:val="718"/>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27</w:t>
            </w:r>
          </w:p>
        </w:tc>
        <w:tc>
          <w:tcPr>
            <w:tcW w:w="519" w:type="pct"/>
            <w:vMerge w:val="restart"/>
            <w:vAlign w:val="center"/>
          </w:tcPr>
          <w:p w:rsidR="00230982" w:rsidRPr="00AC3657" w:rsidRDefault="00230982" w:rsidP="001B6B8B">
            <w:pPr>
              <w:pStyle w:val="Default"/>
              <w:spacing w:line="400" w:lineRule="exact"/>
              <w:rPr>
                <w:rFonts w:ascii="方正仿宋_GBK" w:eastAsia="方正仿宋_GBK" w:hAnsi="Times New Roman" w:cs="Times New Roman"/>
                <w:snapToGrid w:val="0"/>
                <w:color w:val="auto"/>
              </w:rPr>
            </w:pPr>
            <w:r w:rsidRPr="00AC3657">
              <w:rPr>
                <w:rFonts w:ascii="方正仿宋_GBK" w:eastAsia="方正仿宋_GBK" w:hAnsi="Times New Roman" w:cs="Times New Roman" w:hint="eastAsia"/>
                <w:snapToGrid w:val="0"/>
                <w:color w:val="auto"/>
              </w:rPr>
              <w:t xml:space="preserve">互联网宗教信息服务检查 </w:t>
            </w:r>
          </w:p>
        </w:tc>
        <w:tc>
          <w:tcPr>
            <w:tcW w:w="432" w:type="pct"/>
            <w:vMerge w:val="restart"/>
            <w:vAlign w:val="center"/>
          </w:tcPr>
          <w:p w:rsidR="00230982" w:rsidRPr="00AC3657" w:rsidRDefault="00230982" w:rsidP="00AC3657">
            <w:pPr>
              <w:pStyle w:val="Default"/>
              <w:spacing w:line="400" w:lineRule="exact"/>
              <w:jc w:val="center"/>
              <w:rPr>
                <w:rFonts w:ascii="方正仿宋_GBK" w:eastAsia="方正仿宋_GBK" w:hAnsi="Times New Roman" w:cs="Times New Roman"/>
                <w:snapToGrid w:val="0"/>
                <w:color w:val="auto"/>
              </w:rPr>
            </w:pPr>
            <w:r w:rsidRPr="00AC3657">
              <w:rPr>
                <w:rFonts w:ascii="方正仿宋_GBK" w:eastAsia="方正仿宋_GBK" w:hAnsi="Times New Roman" w:cs="Times New Roman" w:hint="eastAsia"/>
                <w:snapToGrid w:val="0"/>
                <w:color w:val="auto"/>
              </w:rPr>
              <w:t xml:space="preserve">互联网宗教信息 </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proofErr w:type="gramStart"/>
            <w:r w:rsidRPr="002B417A">
              <w:rPr>
                <w:rFonts w:ascii="方正仿宋_GBK" w:eastAsia="方正仿宋_GBK" w:hAnsi="方正仿宋_GBK" w:cs="方正仿宋_GBK" w:hint="eastAsia"/>
                <w:b/>
                <w:snapToGrid w:val="0"/>
                <w:sz w:val="24"/>
                <w:szCs w:val="24"/>
              </w:rPr>
              <w:t>市民宗局</w:t>
            </w:r>
            <w:proofErr w:type="gramEnd"/>
          </w:p>
        </w:tc>
        <w:tc>
          <w:tcPr>
            <w:tcW w:w="1103" w:type="pct"/>
            <w:vAlign w:val="center"/>
          </w:tcPr>
          <w:p w:rsidR="00230982" w:rsidRPr="00AC3657" w:rsidRDefault="00230982" w:rsidP="00AC3657">
            <w:pPr>
              <w:pStyle w:val="Default"/>
              <w:spacing w:line="400" w:lineRule="exact"/>
              <w:rPr>
                <w:rFonts w:ascii="方正仿宋_GBK" w:eastAsia="方正仿宋_GBK" w:hAnsi="Times New Roman" w:cs="Times New Roman"/>
                <w:snapToGrid w:val="0"/>
                <w:color w:val="auto"/>
              </w:rPr>
            </w:pPr>
            <w:r w:rsidRPr="00AC3657">
              <w:rPr>
                <w:rFonts w:ascii="方正仿宋_GBK" w:eastAsia="方正仿宋_GBK" w:hAnsi="Times New Roman" w:cs="Times New Roman" w:hint="eastAsia"/>
                <w:snapToGrid w:val="0"/>
                <w:color w:val="auto"/>
              </w:rPr>
              <w:t xml:space="preserve">互联网宗教信息服务 </w:t>
            </w:r>
          </w:p>
        </w:tc>
        <w:tc>
          <w:tcPr>
            <w:tcW w:w="383" w:type="pct"/>
            <w:vMerge w:val="restart"/>
            <w:tcBorders>
              <w:left w:val="single" w:sz="4" w:space="0" w:color="auto"/>
            </w:tcBorders>
            <w:vAlign w:val="center"/>
          </w:tcPr>
          <w:p w:rsidR="00230982" w:rsidRPr="006E01ED" w:rsidRDefault="00230982" w:rsidP="00230982">
            <w:pPr>
              <w:pStyle w:val="Default"/>
              <w:spacing w:line="320" w:lineRule="exact"/>
              <w:jc w:val="center"/>
              <w:rPr>
                <w:rFonts w:ascii="Times New Roman" w:eastAsia="方正仿宋_GBK" w:hAnsi="Times New Roman" w:cs="Times New Roman"/>
                <w:snapToGrid w:val="0"/>
                <w:color w:val="auto"/>
              </w:rPr>
            </w:pPr>
            <w:r w:rsidRPr="006E01ED">
              <w:rPr>
                <w:rFonts w:ascii="Times New Roman" w:eastAsia="方正仿宋_GBK" w:hAnsi="Times New Roman" w:cs="Times New Roman"/>
                <w:snapToGrid w:val="0"/>
                <w:color w:val="auto"/>
              </w:rPr>
              <w:t>从事互联网宗教信息服务单位</w:t>
            </w:r>
            <w:r w:rsidRPr="006E01ED">
              <w:rPr>
                <w:rFonts w:ascii="Times New Roman" w:eastAsia="方正仿宋_GBK" w:hAnsi="Times New Roman" w:cs="Times New Roman"/>
                <w:snapToGrid w:val="0"/>
                <w:color w:val="auto"/>
              </w:rPr>
              <w:t xml:space="preserve"> </w:t>
            </w:r>
          </w:p>
        </w:tc>
        <w:tc>
          <w:tcPr>
            <w:tcW w:w="383" w:type="pct"/>
            <w:vMerge w:val="restart"/>
            <w:vAlign w:val="center"/>
          </w:tcPr>
          <w:p w:rsidR="00230982" w:rsidRPr="006E01ED" w:rsidRDefault="00230982" w:rsidP="00230982">
            <w:pPr>
              <w:pStyle w:val="Default"/>
              <w:spacing w:line="320" w:lineRule="exact"/>
              <w:jc w:val="center"/>
              <w:rPr>
                <w:rFonts w:ascii="Times New Roman" w:eastAsia="方正仿宋_GBK" w:hAnsi="Times New Roman" w:cs="Times New Roman"/>
                <w:snapToGrid w:val="0"/>
                <w:color w:val="auto"/>
              </w:rPr>
            </w:pPr>
            <w:r w:rsidRPr="006E01ED">
              <w:rPr>
                <w:rFonts w:ascii="Times New Roman" w:eastAsia="方正仿宋_GBK" w:hAnsi="Times New Roman" w:cs="Times New Roman"/>
                <w:snapToGrid w:val="0"/>
              </w:rPr>
              <w:t>2</w:t>
            </w:r>
            <w:r w:rsidRPr="006E01ED">
              <w:rPr>
                <w:rFonts w:ascii="Times New Roman" w:eastAsia="方正仿宋_GBK" w:hAnsi="Times New Roman" w:cs="Times New Roman"/>
                <w:snapToGrid w:val="0"/>
              </w:rPr>
              <w:t>家</w:t>
            </w:r>
          </w:p>
        </w:tc>
        <w:tc>
          <w:tcPr>
            <w:tcW w:w="384" w:type="pct"/>
            <w:vMerge w:val="restart"/>
            <w:tcBorders>
              <w:right w:val="single" w:sz="4" w:space="0" w:color="auto"/>
            </w:tcBorders>
            <w:vAlign w:val="center"/>
          </w:tcPr>
          <w:p w:rsidR="00230982" w:rsidRPr="006E01ED"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6E01ED">
              <w:rPr>
                <w:rFonts w:ascii="Times New Roman" w:eastAsia="方正仿宋_GBK" w:hAnsi="Times New Roman" w:cs="Times New Roman"/>
                <w:snapToGrid w:val="0"/>
                <w:sz w:val="24"/>
                <w:szCs w:val="24"/>
              </w:rPr>
              <w:t>非现场检查</w:t>
            </w:r>
          </w:p>
        </w:tc>
        <w:tc>
          <w:tcPr>
            <w:tcW w:w="383" w:type="pct"/>
            <w:vMerge w:val="restart"/>
            <w:tcBorders>
              <w:right w:val="single" w:sz="4" w:space="0" w:color="auto"/>
            </w:tcBorders>
            <w:vAlign w:val="center"/>
          </w:tcPr>
          <w:p w:rsidR="00230982" w:rsidRPr="006E01ED"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6E01ED">
              <w:rPr>
                <w:rFonts w:ascii="Times New Roman" w:eastAsia="方正仿宋_GBK" w:hAnsi="Times New Roman" w:cs="Times New Roman"/>
                <w:snapToGrid w:val="0"/>
                <w:sz w:val="24"/>
                <w:szCs w:val="24"/>
              </w:rPr>
              <w:t>5</w:t>
            </w:r>
            <w:r w:rsidRPr="006E01ED">
              <w:rPr>
                <w:rFonts w:ascii="Times New Roman" w:eastAsia="方正仿宋_GBK" w:hAnsi="Times New Roman" w:cs="Times New Roman"/>
                <w:snapToGrid w:val="0"/>
                <w:sz w:val="24"/>
                <w:szCs w:val="24"/>
              </w:rPr>
              <w:t>月底前</w:t>
            </w:r>
          </w:p>
        </w:tc>
        <w:tc>
          <w:tcPr>
            <w:tcW w:w="349" w:type="pct"/>
            <w:vMerge w:val="restart"/>
            <w:tcBorders>
              <w:left w:val="single" w:sz="4" w:space="0" w:color="auto"/>
            </w:tcBorders>
            <w:vAlign w:val="center"/>
          </w:tcPr>
          <w:p w:rsidR="00230982" w:rsidRPr="006E01E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6E01ED">
              <w:rPr>
                <w:rFonts w:ascii="Times New Roman" w:eastAsia="方正仿宋_GBK" w:hAnsi="Times New Roman" w:cs="Times New Roman"/>
                <w:snapToGrid w:val="0"/>
                <w:color w:val="0D0D0D" w:themeColor="text1" w:themeTint="F2"/>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4A7A49"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市互联网信息办公室</w:t>
            </w:r>
          </w:p>
        </w:tc>
        <w:tc>
          <w:tcPr>
            <w:tcW w:w="1103" w:type="pct"/>
            <w:vAlign w:val="center"/>
          </w:tcPr>
          <w:p w:rsidR="00230982" w:rsidRPr="00AC3657" w:rsidRDefault="00230982" w:rsidP="00AC3657">
            <w:pPr>
              <w:pStyle w:val="Default"/>
              <w:spacing w:line="400" w:lineRule="exact"/>
              <w:rPr>
                <w:rFonts w:ascii="方正仿宋_GBK" w:eastAsia="方正仿宋_GBK" w:hAnsi="Times New Roman" w:cs="Times New Roman"/>
                <w:snapToGrid w:val="0"/>
              </w:rPr>
            </w:pPr>
            <w:r w:rsidRPr="00AC3657">
              <w:rPr>
                <w:rFonts w:ascii="方正仿宋_GBK" w:eastAsia="方正仿宋_GBK" w:hAnsi="Times New Roman" w:cs="Times New Roman" w:hint="eastAsia"/>
                <w:snapToGrid w:val="0"/>
                <w:color w:val="auto"/>
              </w:rPr>
              <w:t xml:space="preserve">对网络信息安全的行政检查 </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28</w:t>
            </w:r>
          </w:p>
        </w:tc>
        <w:tc>
          <w:tcPr>
            <w:tcW w:w="519" w:type="pct"/>
            <w:vMerge w:val="restart"/>
            <w:vAlign w:val="center"/>
          </w:tcPr>
          <w:p w:rsidR="00230982" w:rsidRPr="00AC3657" w:rsidRDefault="00230982" w:rsidP="001B6B8B">
            <w:pPr>
              <w:spacing w:line="400" w:lineRule="exact"/>
              <w:jc w:val="left"/>
              <w:rPr>
                <w:rFonts w:ascii="方正仿宋_GBK" w:eastAsia="方正仿宋_GBK" w:hAnsi="方正仿宋_GBK" w:cs="方正仿宋_GBK"/>
                <w:snapToGrid w:val="0"/>
                <w:kern w:val="0"/>
                <w:sz w:val="24"/>
                <w:szCs w:val="24"/>
              </w:rPr>
            </w:pPr>
            <w:r w:rsidRPr="00AC3657">
              <w:rPr>
                <w:rFonts w:ascii="方正仿宋_GBK" w:eastAsia="方正仿宋_GBK" w:hAnsi="方正仿宋_GBK" w:cs="方正仿宋_GBK" w:hint="eastAsia"/>
                <w:snapToGrid w:val="0"/>
                <w:kern w:val="0"/>
                <w:sz w:val="24"/>
                <w:szCs w:val="24"/>
              </w:rPr>
              <w:t>对危险化学品生产企业及其进出口危险货物的检查</w:t>
            </w:r>
          </w:p>
        </w:tc>
        <w:tc>
          <w:tcPr>
            <w:tcW w:w="432" w:type="pct"/>
            <w:vMerge w:val="restart"/>
            <w:vAlign w:val="center"/>
          </w:tcPr>
          <w:p w:rsidR="00230982" w:rsidRPr="00AC3657" w:rsidRDefault="00230982" w:rsidP="00AC3657">
            <w:pPr>
              <w:spacing w:line="400" w:lineRule="exact"/>
              <w:jc w:val="center"/>
              <w:rPr>
                <w:rFonts w:ascii="方正仿宋_GBK" w:eastAsia="方正仿宋_GBK" w:hAnsi="方正仿宋_GBK" w:cs="方正仿宋_GBK"/>
                <w:snapToGrid w:val="0"/>
                <w:kern w:val="0"/>
                <w:sz w:val="24"/>
                <w:szCs w:val="24"/>
              </w:rPr>
            </w:pPr>
            <w:proofErr w:type="gramStart"/>
            <w:r w:rsidRPr="00AC3657">
              <w:rPr>
                <w:rFonts w:ascii="方正仿宋_GBK" w:eastAsia="方正仿宋_GBK" w:hAnsi="方正仿宋_GBK" w:cs="方正仿宋_GBK" w:hint="eastAsia"/>
                <w:snapToGrid w:val="0"/>
                <w:kern w:val="0"/>
                <w:sz w:val="24"/>
                <w:szCs w:val="24"/>
              </w:rPr>
              <w:t>危化品</w:t>
            </w:r>
            <w:proofErr w:type="gramEnd"/>
            <w:r w:rsidRPr="00AC3657">
              <w:rPr>
                <w:rFonts w:ascii="方正仿宋_GBK" w:eastAsia="方正仿宋_GBK" w:hAnsi="方正仿宋_GBK" w:cs="方正仿宋_GBK" w:hint="eastAsia"/>
                <w:snapToGrid w:val="0"/>
                <w:kern w:val="0"/>
                <w:sz w:val="24"/>
                <w:szCs w:val="24"/>
              </w:rPr>
              <w:t>生产及进出口企业</w:t>
            </w:r>
          </w:p>
        </w:tc>
        <w:tc>
          <w:tcPr>
            <w:tcW w:w="383" w:type="pct"/>
            <w:tcBorders>
              <w:right w:val="single" w:sz="4" w:space="0" w:color="auto"/>
            </w:tcBorders>
            <w:vAlign w:val="center"/>
          </w:tcPr>
          <w:p w:rsidR="00230982" w:rsidRPr="002B417A" w:rsidRDefault="00230982" w:rsidP="002B417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2B417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淮安海关</w:t>
            </w:r>
          </w:p>
        </w:tc>
        <w:tc>
          <w:tcPr>
            <w:tcW w:w="1103" w:type="pct"/>
            <w:vAlign w:val="center"/>
          </w:tcPr>
          <w:p w:rsidR="00230982" w:rsidRPr="00AC3657" w:rsidRDefault="00230982" w:rsidP="00AC3657">
            <w:pPr>
              <w:spacing w:line="400" w:lineRule="exact"/>
              <w:jc w:val="left"/>
              <w:rPr>
                <w:rFonts w:ascii="方正仿宋_GBK" w:eastAsia="方正仿宋_GBK" w:hAnsi="方正仿宋_GBK" w:cs="方正仿宋_GBK"/>
                <w:snapToGrid w:val="0"/>
                <w:kern w:val="0"/>
                <w:sz w:val="24"/>
                <w:szCs w:val="24"/>
              </w:rPr>
            </w:pPr>
            <w:r w:rsidRPr="00AC3657">
              <w:rPr>
                <w:rFonts w:ascii="方正仿宋_GBK" w:eastAsia="方正仿宋_GBK" w:hAnsi="方正仿宋_GBK" w:cs="方正仿宋_GBK" w:hint="eastAsia"/>
                <w:snapToGrid w:val="0"/>
                <w:kern w:val="0"/>
                <w:sz w:val="24"/>
                <w:szCs w:val="24"/>
              </w:rPr>
              <w:t>对进出口危险货物开展海关检查</w:t>
            </w:r>
          </w:p>
        </w:tc>
        <w:tc>
          <w:tcPr>
            <w:tcW w:w="383" w:type="pct"/>
            <w:vMerge w:val="restart"/>
            <w:tcBorders>
              <w:left w:val="single" w:sz="4" w:space="0" w:color="auto"/>
            </w:tcBorders>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proofErr w:type="gramStart"/>
            <w:r w:rsidRPr="00012DD3">
              <w:rPr>
                <w:rFonts w:ascii="Times New Roman" w:eastAsia="方正仿宋_GBK" w:hAnsi="Times New Roman" w:cs="Times New Roman"/>
                <w:snapToGrid w:val="0"/>
                <w:kern w:val="0"/>
                <w:sz w:val="24"/>
                <w:szCs w:val="24"/>
              </w:rPr>
              <w:t>危化品</w:t>
            </w:r>
            <w:proofErr w:type="gramEnd"/>
            <w:r w:rsidRPr="00012DD3">
              <w:rPr>
                <w:rFonts w:ascii="Times New Roman" w:eastAsia="方正仿宋_GBK" w:hAnsi="Times New Roman" w:cs="Times New Roman"/>
                <w:snapToGrid w:val="0"/>
                <w:kern w:val="0"/>
                <w:sz w:val="24"/>
                <w:szCs w:val="24"/>
              </w:rPr>
              <w:t>经营企业</w:t>
            </w:r>
          </w:p>
        </w:tc>
        <w:tc>
          <w:tcPr>
            <w:tcW w:w="383" w:type="pct"/>
            <w:vMerge w:val="restart"/>
            <w:vAlign w:val="center"/>
          </w:tcPr>
          <w:p w:rsidR="00230982" w:rsidRPr="00012DD3" w:rsidRDefault="00230982" w:rsidP="00230982">
            <w:pPr>
              <w:spacing w:line="320" w:lineRule="exact"/>
              <w:jc w:val="center"/>
              <w:rPr>
                <w:rFonts w:ascii="Times New Roman" w:eastAsia="方正仿宋_GBK" w:hAnsi="Times New Roman" w:cs="Times New Roman"/>
                <w:snapToGrid w:val="0"/>
                <w:kern w:val="0"/>
                <w:sz w:val="24"/>
                <w:szCs w:val="24"/>
              </w:rPr>
            </w:pPr>
            <w:r w:rsidRPr="00012DD3">
              <w:rPr>
                <w:rFonts w:ascii="Times New Roman" w:eastAsia="方正仿宋_GBK" w:hAnsi="Times New Roman" w:cs="Times New Roman"/>
                <w:snapToGrid w:val="0"/>
                <w:kern w:val="0"/>
                <w:sz w:val="24"/>
                <w:szCs w:val="24"/>
              </w:rPr>
              <w:t>1</w:t>
            </w:r>
            <w:r>
              <w:rPr>
                <w:rFonts w:ascii="Times New Roman" w:eastAsia="方正仿宋_GBK" w:hAnsi="Times New Roman" w:cs="Times New Roman" w:hint="eastAsia"/>
                <w:snapToGrid w:val="0"/>
                <w:kern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jc w:val="center"/>
              <w:rPr>
                <w:rFonts w:ascii="Times New Roman" w:eastAsia="方正仿宋_GBK" w:hAnsi="Times New Roman" w:cs="Times New Roman"/>
                <w:snapToGrid w:val="0"/>
                <w:kern w:val="0"/>
                <w:sz w:val="24"/>
                <w:szCs w:val="24"/>
              </w:rPr>
            </w:pPr>
            <w:r w:rsidRPr="00012DD3">
              <w:rPr>
                <w:rFonts w:ascii="Times New Roman" w:eastAsia="方正仿宋_GBK" w:hAnsi="Times New Roman" w:cs="Times New Roman"/>
                <w:snapToGrid w:val="0"/>
                <w:kern w:val="0"/>
                <w:sz w:val="24"/>
                <w:szCs w:val="24"/>
              </w:rPr>
              <w:t>7-9</w:t>
            </w:r>
            <w:r w:rsidRPr="00012DD3">
              <w:rPr>
                <w:rFonts w:ascii="Times New Roman" w:eastAsia="方正仿宋_GBK" w:hAnsi="Times New Roman" w:cs="Times New Roman"/>
                <w:snapToGrid w:val="0"/>
                <w:kern w:val="0"/>
                <w:sz w:val="24"/>
                <w:szCs w:val="24"/>
              </w:rPr>
              <w:t>月</w:t>
            </w:r>
          </w:p>
        </w:tc>
        <w:tc>
          <w:tcPr>
            <w:tcW w:w="349" w:type="pct"/>
            <w:vMerge w:val="restart"/>
            <w:tcBorders>
              <w:left w:val="single" w:sz="4" w:space="0" w:color="auto"/>
            </w:tcBorders>
            <w:vAlign w:val="center"/>
          </w:tcPr>
          <w:p w:rsidR="00230982" w:rsidRPr="00012DD3" w:rsidRDefault="00230982" w:rsidP="00230982">
            <w:pPr>
              <w:jc w:val="center"/>
              <w:rPr>
                <w:rFonts w:ascii="Times New Roman" w:eastAsia="方正仿宋_GBK" w:hAnsi="Times New Roman" w:cs="Times New Roman"/>
                <w:snapToGrid w:val="0"/>
                <w:kern w:val="0"/>
                <w:sz w:val="24"/>
                <w:szCs w:val="24"/>
              </w:rPr>
            </w:pPr>
            <w:r w:rsidRPr="00012DD3">
              <w:rPr>
                <w:rFonts w:ascii="Times New Roman" w:eastAsia="方正仿宋_GBK" w:hAnsi="Times New Roman" w:cs="Times New Roman"/>
                <w:snapToGrid w:val="0"/>
                <w:kern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230982" w:rsidRPr="004F0CBD" w:rsidRDefault="00230982" w:rsidP="004F0CBD">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4F0CBD">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spacing w:line="400" w:lineRule="exact"/>
              <w:jc w:val="center"/>
              <w:rPr>
                <w:rFonts w:ascii="方正仿宋_GBK" w:eastAsia="方正仿宋_GBK" w:hAnsi="方正仿宋_GBK" w:cs="方正仿宋_GBK"/>
                <w:snapToGrid w:val="0"/>
                <w:kern w:val="0"/>
                <w:sz w:val="24"/>
                <w:szCs w:val="24"/>
              </w:rPr>
            </w:pPr>
            <w:r w:rsidRPr="00AC3657">
              <w:rPr>
                <w:rFonts w:ascii="方正仿宋_GBK" w:eastAsia="方正仿宋_GBK" w:hAnsi="方正仿宋_GBK" w:cs="方正仿宋_GBK" w:hint="eastAsia"/>
                <w:snapToGrid w:val="0"/>
                <w:kern w:val="0"/>
                <w:sz w:val="24"/>
                <w:szCs w:val="24"/>
              </w:rPr>
              <w:t>市应急</w:t>
            </w:r>
          </w:p>
          <w:p w:rsidR="00230982" w:rsidRPr="00AC3657" w:rsidRDefault="00230982" w:rsidP="00AC3657">
            <w:pPr>
              <w:spacing w:line="400" w:lineRule="exact"/>
              <w:jc w:val="center"/>
              <w:rPr>
                <w:rFonts w:ascii="方正仿宋_GBK" w:eastAsia="方正仿宋_GBK" w:hAnsi="方正仿宋_GBK" w:cs="方正仿宋_GBK"/>
                <w:snapToGrid w:val="0"/>
                <w:kern w:val="0"/>
                <w:sz w:val="24"/>
                <w:szCs w:val="24"/>
              </w:rPr>
            </w:pPr>
            <w:r w:rsidRPr="00AC3657">
              <w:rPr>
                <w:rFonts w:ascii="方正仿宋_GBK" w:eastAsia="方正仿宋_GBK" w:hAnsi="方正仿宋_GBK" w:cs="方正仿宋_GBK" w:hint="eastAsia"/>
                <w:snapToGrid w:val="0"/>
                <w:kern w:val="0"/>
                <w:sz w:val="24"/>
                <w:szCs w:val="24"/>
              </w:rPr>
              <w:t>管理局</w:t>
            </w:r>
          </w:p>
        </w:tc>
        <w:tc>
          <w:tcPr>
            <w:tcW w:w="1103" w:type="pct"/>
            <w:vAlign w:val="center"/>
          </w:tcPr>
          <w:p w:rsidR="00230982" w:rsidRPr="00AC3657" w:rsidRDefault="00230982" w:rsidP="00AC3657">
            <w:pPr>
              <w:spacing w:line="400" w:lineRule="exact"/>
              <w:jc w:val="left"/>
              <w:rPr>
                <w:rFonts w:ascii="方正仿宋_GBK" w:eastAsia="方正仿宋_GBK" w:hAnsi="方正仿宋_GBK" w:cs="方正仿宋_GBK"/>
                <w:snapToGrid w:val="0"/>
                <w:kern w:val="0"/>
                <w:sz w:val="24"/>
                <w:szCs w:val="24"/>
              </w:rPr>
            </w:pPr>
            <w:r w:rsidRPr="00AC3657">
              <w:rPr>
                <w:rFonts w:ascii="方正仿宋_GBK" w:eastAsia="方正仿宋_GBK" w:hAnsi="方正仿宋_GBK" w:cs="方正仿宋_GBK" w:hint="eastAsia"/>
                <w:snapToGrid w:val="0"/>
                <w:kern w:val="0"/>
                <w:sz w:val="24"/>
                <w:szCs w:val="24"/>
              </w:rPr>
              <w:t>对危险化学品生产企业安全生产情况的行政检查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29</w:t>
            </w:r>
          </w:p>
        </w:tc>
        <w:tc>
          <w:tcPr>
            <w:tcW w:w="519" w:type="pct"/>
            <w:vMerge w:val="restart"/>
            <w:vAlign w:val="center"/>
          </w:tcPr>
          <w:p w:rsidR="00230982" w:rsidRPr="00AC3657" w:rsidRDefault="00230982" w:rsidP="001B6B8B">
            <w:pPr>
              <w:pStyle w:val="a9"/>
              <w:snapToGrid w:val="0"/>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对节能服务机构的检查</w:t>
            </w:r>
          </w:p>
        </w:tc>
        <w:tc>
          <w:tcPr>
            <w:tcW w:w="432" w:type="pct"/>
            <w:vMerge w:val="restart"/>
            <w:vAlign w:val="center"/>
          </w:tcPr>
          <w:p w:rsidR="00230982" w:rsidRPr="00AC3657" w:rsidRDefault="00230982" w:rsidP="00AC3657">
            <w:pPr>
              <w:pStyle w:val="a9"/>
              <w:snapToGrid w:val="0"/>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节能服务</w:t>
            </w:r>
          </w:p>
        </w:tc>
        <w:tc>
          <w:tcPr>
            <w:tcW w:w="383" w:type="pct"/>
            <w:tcBorders>
              <w:right w:val="single" w:sz="4" w:space="0" w:color="auto"/>
            </w:tcBorders>
            <w:vAlign w:val="center"/>
          </w:tcPr>
          <w:p w:rsidR="00230982" w:rsidRPr="002B417A" w:rsidRDefault="00230982" w:rsidP="002B417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2B417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市工信局</w:t>
            </w:r>
          </w:p>
        </w:tc>
        <w:tc>
          <w:tcPr>
            <w:tcW w:w="1103" w:type="pct"/>
            <w:vAlign w:val="center"/>
          </w:tcPr>
          <w:p w:rsidR="00230982" w:rsidRPr="00AC3657" w:rsidRDefault="00230982" w:rsidP="00AC3657">
            <w:pPr>
              <w:pStyle w:val="a9"/>
              <w:snapToGrid w:val="0"/>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节能机构服务项目质量</w:t>
            </w:r>
          </w:p>
        </w:tc>
        <w:tc>
          <w:tcPr>
            <w:tcW w:w="383" w:type="pct"/>
            <w:vMerge w:val="restart"/>
            <w:tcBorders>
              <w:left w:val="single" w:sz="4" w:space="0" w:color="auto"/>
            </w:tcBorders>
            <w:vAlign w:val="center"/>
          </w:tcPr>
          <w:p w:rsidR="00230982" w:rsidRPr="00790C7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790C73">
              <w:rPr>
                <w:rFonts w:ascii="Times New Roman" w:eastAsia="方正仿宋_GBK" w:hAnsi="Times New Roman" w:cs="Times New Roman"/>
                <w:snapToGrid w:val="0"/>
                <w:sz w:val="24"/>
                <w:szCs w:val="24"/>
              </w:rPr>
              <w:t>节能服务机构</w:t>
            </w:r>
          </w:p>
        </w:tc>
        <w:tc>
          <w:tcPr>
            <w:tcW w:w="383" w:type="pct"/>
            <w:vMerge w:val="restart"/>
            <w:vAlign w:val="center"/>
          </w:tcPr>
          <w:p w:rsidR="00230982" w:rsidRPr="00790C7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790C73">
              <w:rPr>
                <w:rFonts w:ascii="Times New Roman" w:eastAsia="方正仿宋_GBK" w:hAnsi="Times New Roman" w:cs="Times New Roman"/>
                <w:snapToGrid w:val="0"/>
                <w:sz w:val="24"/>
                <w:szCs w:val="24"/>
              </w:rPr>
              <w:t>2</w:t>
            </w:r>
            <w:r w:rsidRPr="00790C7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Pr="00790C73" w:rsidRDefault="00230982" w:rsidP="00230982">
            <w:pPr>
              <w:pStyle w:val="a9"/>
              <w:spacing w:line="400" w:lineRule="exact"/>
              <w:ind w:leftChars="-57" w:left="-120" w:rightChars="-54" w:right="-113"/>
              <w:jc w:val="center"/>
              <w:rPr>
                <w:rFonts w:ascii="Times New Roman" w:hAnsi="Times New Roman" w:cs="Times New Roman"/>
                <w:snapToGrid w:val="0"/>
                <w:sz w:val="24"/>
                <w:szCs w:val="24"/>
              </w:rPr>
            </w:pPr>
            <w:r w:rsidRPr="00790C7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790C73" w:rsidRDefault="00230982" w:rsidP="00230982">
            <w:pPr>
              <w:pStyle w:val="a9"/>
              <w:spacing w:line="400" w:lineRule="exact"/>
              <w:ind w:leftChars="-57" w:left="-120" w:rightChars="-54" w:right="-113"/>
              <w:jc w:val="center"/>
              <w:rPr>
                <w:rFonts w:ascii="Times New Roman" w:hAnsi="Times New Roman" w:cs="Times New Roman"/>
                <w:snapToGrid w:val="0"/>
                <w:sz w:val="24"/>
                <w:szCs w:val="24"/>
              </w:rPr>
            </w:pPr>
            <w:r w:rsidRPr="00790C73">
              <w:rPr>
                <w:rFonts w:ascii="Times New Roman" w:eastAsia="方正仿宋_GBK" w:hAnsi="Times New Roman" w:cs="Times New Roman"/>
                <w:snapToGrid w:val="0"/>
                <w:sz w:val="24"/>
                <w:szCs w:val="24"/>
              </w:rPr>
              <w:t>第四季度</w:t>
            </w:r>
          </w:p>
        </w:tc>
        <w:tc>
          <w:tcPr>
            <w:tcW w:w="349" w:type="pct"/>
            <w:vMerge w:val="restart"/>
            <w:tcBorders>
              <w:left w:val="single" w:sz="4" w:space="0" w:color="auto"/>
            </w:tcBorders>
            <w:vAlign w:val="center"/>
          </w:tcPr>
          <w:p w:rsidR="00230982" w:rsidRPr="00790C73" w:rsidRDefault="00230982" w:rsidP="00230982">
            <w:pPr>
              <w:pStyle w:val="a9"/>
              <w:spacing w:line="400" w:lineRule="exact"/>
              <w:ind w:leftChars="-57" w:left="-120" w:rightChars="-54" w:right="-113"/>
              <w:jc w:val="center"/>
              <w:rPr>
                <w:rFonts w:ascii="Times New Roman" w:hAnsi="Times New Roman" w:cs="Times New Roman"/>
                <w:snapToGrid w:val="0"/>
                <w:sz w:val="24"/>
                <w:szCs w:val="24"/>
              </w:rPr>
            </w:pPr>
            <w:r w:rsidRPr="00790C7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1. 年度报告公示信息的检查；2. 即时公示信息的检查；</w:t>
            </w:r>
          </w:p>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3. 营业执照（登记证）规范使用情况的检查；</w:t>
            </w:r>
          </w:p>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4. 住所（经营场所）或驻在场所的检查。</w:t>
            </w:r>
          </w:p>
        </w:tc>
        <w:tc>
          <w:tcPr>
            <w:tcW w:w="383" w:type="pct"/>
            <w:vMerge/>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3</w:t>
            </w:r>
            <w:r>
              <w:rPr>
                <w:rFonts w:ascii="Times New Roman" w:eastAsia="方正仿宋_GBK" w:hAnsi="Times New Roman" w:cs="Times New Roman"/>
                <w:snapToGrid w:val="0"/>
                <w:sz w:val="24"/>
                <w:szCs w:val="24"/>
              </w:rPr>
              <w:t>0</w:t>
            </w:r>
          </w:p>
        </w:tc>
        <w:tc>
          <w:tcPr>
            <w:tcW w:w="519" w:type="pct"/>
            <w:vMerge w:val="restart"/>
            <w:vAlign w:val="center"/>
          </w:tcPr>
          <w:p w:rsidR="00230982" w:rsidRPr="00AC3657" w:rsidRDefault="00230982" w:rsidP="001B6B8B">
            <w:pPr>
              <w:widowControl/>
              <w:spacing w:line="400" w:lineRule="exact"/>
              <w:jc w:val="left"/>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kern w:val="0"/>
                <w:sz w:val="24"/>
                <w:szCs w:val="24"/>
              </w:rPr>
              <w:t>全市养老机构安全联合检查</w:t>
            </w:r>
          </w:p>
        </w:tc>
        <w:tc>
          <w:tcPr>
            <w:tcW w:w="432" w:type="pct"/>
            <w:vMerge w:val="restart"/>
            <w:vAlign w:val="center"/>
          </w:tcPr>
          <w:p w:rsidR="00230982" w:rsidRPr="00AC3657" w:rsidRDefault="00230982" w:rsidP="00C53897">
            <w:pPr>
              <w:widowControl/>
              <w:spacing w:line="400" w:lineRule="exact"/>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kern w:val="0"/>
                <w:sz w:val="24"/>
                <w:szCs w:val="24"/>
              </w:rPr>
              <w:t>养老服务</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市民政局</w:t>
            </w:r>
          </w:p>
        </w:tc>
        <w:tc>
          <w:tcPr>
            <w:tcW w:w="1103" w:type="pct"/>
            <w:vAlign w:val="center"/>
          </w:tcPr>
          <w:p w:rsidR="00230982" w:rsidRPr="00AC3657" w:rsidRDefault="00230982" w:rsidP="00C53897">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对养老机构依法服务和运营的行政检查</w:t>
            </w:r>
          </w:p>
        </w:tc>
        <w:tc>
          <w:tcPr>
            <w:tcW w:w="383" w:type="pct"/>
            <w:vMerge w:val="restart"/>
            <w:tcBorders>
              <w:left w:val="single" w:sz="4" w:space="0" w:color="auto"/>
            </w:tcBorders>
            <w:vAlign w:val="center"/>
          </w:tcPr>
          <w:p w:rsidR="00230982" w:rsidRPr="0010297C" w:rsidRDefault="00230982" w:rsidP="00230982">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10297C">
              <w:rPr>
                <w:rFonts w:ascii="方正仿宋_GBK" w:eastAsia="方正仿宋_GBK" w:hAnsi="方正仿宋_GBK" w:cs="方正仿宋_GBK"/>
                <w:snapToGrid w:val="0"/>
                <w:sz w:val="24"/>
                <w:szCs w:val="24"/>
              </w:rPr>
              <w:t>养老机构</w:t>
            </w:r>
          </w:p>
        </w:tc>
        <w:tc>
          <w:tcPr>
            <w:tcW w:w="383" w:type="pct"/>
            <w:vMerge w:val="restart"/>
            <w:vAlign w:val="center"/>
          </w:tcPr>
          <w:p w:rsidR="00230982" w:rsidRPr="0010297C" w:rsidRDefault="00230982" w:rsidP="00230982">
            <w:pPr>
              <w:widowControl/>
              <w:spacing w:line="400" w:lineRule="exact"/>
              <w:jc w:val="center"/>
              <w:rPr>
                <w:rFonts w:ascii="方正仿宋_GBK" w:eastAsia="方正仿宋_GBK" w:hAnsi="方正仿宋_GBK" w:cs="方正仿宋_GBK"/>
                <w:snapToGrid w:val="0"/>
                <w:kern w:val="0"/>
                <w:sz w:val="24"/>
                <w:szCs w:val="24"/>
              </w:rPr>
            </w:pPr>
            <w:r w:rsidRPr="0010297C">
              <w:rPr>
                <w:rFonts w:ascii="方正仿宋_GBK" w:eastAsia="方正仿宋_GBK" w:hAnsi="方正仿宋_GBK" w:cs="方正仿宋_GBK"/>
                <w:snapToGrid w:val="0"/>
                <w:kern w:val="0"/>
                <w:sz w:val="24"/>
                <w:szCs w:val="24"/>
              </w:rPr>
              <w:t>7</w:t>
            </w:r>
            <w:r w:rsidRPr="0010297C">
              <w:rPr>
                <w:rFonts w:ascii="方正仿宋_GBK" w:eastAsia="方正仿宋_GBK" w:hAnsi="方正仿宋_GBK" w:cs="方正仿宋_GBK" w:hint="eastAsia"/>
                <w:snapToGrid w:val="0"/>
                <w:kern w:val="0"/>
                <w:sz w:val="24"/>
                <w:szCs w:val="24"/>
              </w:rPr>
              <w:t>家</w:t>
            </w:r>
          </w:p>
        </w:tc>
        <w:tc>
          <w:tcPr>
            <w:tcW w:w="384" w:type="pct"/>
            <w:vMerge w:val="restart"/>
            <w:tcBorders>
              <w:right w:val="single" w:sz="4" w:space="0" w:color="auto"/>
            </w:tcBorders>
            <w:vAlign w:val="center"/>
          </w:tcPr>
          <w:p w:rsidR="00230982" w:rsidRPr="0010297C" w:rsidRDefault="00230982" w:rsidP="00230982">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10297C">
              <w:rPr>
                <w:rFonts w:ascii="方正仿宋_GBK" w:eastAsia="方正仿宋_GBK" w:hAnsi="方正仿宋_GBK" w:cs="方正仿宋_GBK"/>
                <w:snapToGrid w:val="0"/>
                <w:sz w:val="24"/>
                <w:szCs w:val="24"/>
              </w:rPr>
              <w:t>现场检查</w:t>
            </w:r>
            <w:r>
              <w:rPr>
                <w:rFonts w:ascii="方正仿宋_GBK" w:eastAsia="方正仿宋_GBK" w:hAnsi="方正仿宋_GBK" w:cs="方正仿宋_GBK" w:hint="eastAsia"/>
                <w:snapToGrid w:val="0"/>
                <w:sz w:val="24"/>
                <w:szCs w:val="24"/>
              </w:rPr>
              <w:t>/</w:t>
            </w:r>
            <w:r w:rsidRPr="0010297C">
              <w:rPr>
                <w:rFonts w:ascii="方正仿宋_GBK" w:eastAsia="方正仿宋_GBK" w:hAnsi="方正仿宋_GBK" w:cs="方正仿宋_GBK"/>
                <w:snapToGrid w:val="0"/>
                <w:sz w:val="24"/>
                <w:szCs w:val="24"/>
              </w:rPr>
              <w:t>书面检查</w:t>
            </w:r>
            <w:r>
              <w:rPr>
                <w:rFonts w:ascii="方正仿宋_GBK" w:eastAsia="方正仿宋_GBK" w:hAnsi="方正仿宋_GBK" w:cs="方正仿宋_GBK" w:hint="eastAsia"/>
                <w:snapToGrid w:val="0"/>
                <w:sz w:val="24"/>
                <w:szCs w:val="24"/>
              </w:rPr>
              <w:t>/</w:t>
            </w:r>
            <w:r w:rsidRPr="0010297C">
              <w:rPr>
                <w:rFonts w:ascii="方正仿宋_GBK" w:eastAsia="方正仿宋_GBK" w:hAnsi="方正仿宋_GBK" w:cs="方正仿宋_GBK"/>
                <w:snapToGrid w:val="0"/>
                <w:sz w:val="24"/>
                <w:szCs w:val="24"/>
              </w:rPr>
              <w:t>网络检查</w:t>
            </w:r>
          </w:p>
        </w:tc>
        <w:tc>
          <w:tcPr>
            <w:tcW w:w="383" w:type="pct"/>
            <w:vMerge w:val="restart"/>
            <w:tcBorders>
              <w:right w:val="single" w:sz="4" w:space="0" w:color="auto"/>
            </w:tcBorders>
            <w:vAlign w:val="center"/>
          </w:tcPr>
          <w:p w:rsidR="00230982" w:rsidRPr="0010297C" w:rsidRDefault="00230982" w:rsidP="00230982">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10297C">
              <w:rPr>
                <w:rFonts w:ascii="方正仿宋_GBK" w:eastAsia="方正仿宋_GBK" w:hAnsi="方正仿宋_GBK" w:cs="方正仿宋_GBK"/>
                <w:snapToGrid w:val="0"/>
                <w:sz w:val="24"/>
                <w:szCs w:val="24"/>
              </w:rPr>
              <w:t>二季度</w:t>
            </w:r>
          </w:p>
        </w:tc>
        <w:tc>
          <w:tcPr>
            <w:tcW w:w="349" w:type="pct"/>
            <w:vMerge w:val="restart"/>
            <w:tcBorders>
              <w:left w:val="single" w:sz="4" w:space="0" w:color="auto"/>
            </w:tcBorders>
            <w:vAlign w:val="center"/>
          </w:tcPr>
          <w:p w:rsidR="00230982" w:rsidRPr="0010297C" w:rsidRDefault="00230982" w:rsidP="00230982">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10297C">
              <w:rPr>
                <w:rFonts w:ascii="方正仿宋_GBK" w:eastAsia="方正仿宋_GBK" w:hAnsi="方正仿宋_GBK" w:cs="方正仿宋_GBK"/>
                <w:snapToGrid w:val="0"/>
                <w:sz w:val="24"/>
                <w:szCs w:val="24"/>
              </w:rPr>
              <w:t>市级</w:t>
            </w: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vMerge w:val="restart"/>
            <w:tcBorders>
              <w:right w:val="single" w:sz="4" w:space="0" w:color="auto"/>
            </w:tcBorders>
            <w:vAlign w:val="center"/>
          </w:tcPr>
          <w:p w:rsidR="00230982" w:rsidRPr="00AC3657" w:rsidRDefault="00230982" w:rsidP="00C5389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市市场监管局</w:t>
            </w:r>
          </w:p>
        </w:tc>
        <w:tc>
          <w:tcPr>
            <w:tcW w:w="1103" w:type="pct"/>
            <w:vAlign w:val="center"/>
          </w:tcPr>
          <w:p w:rsidR="00230982" w:rsidRPr="00AC3657" w:rsidRDefault="00C53897" w:rsidP="00C53897">
            <w:pPr>
              <w:pStyle w:val="a9"/>
              <w:spacing w:line="400" w:lineRule="exact"/>
              <w:ind w:rightChars="-54" w:right="-113"/>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对集中用餐单位食堂</w:t>
            </w:r>
            <w:r w:rsidR="00230982" w:rsidRPr="00AC3657">
              <w:rPr>
                <w:rFonts w:ascii="方正仿宋_GBK" w:eastAsia="方正仿宋_GBK" w:hAnsi="方正仿宋_GBK" w:cs="方正仿宋_GBK" w:hint="eastAsia"/>
                <w:snapToGrid w:val="0"/>
                <w:sz w:val="24"/>
                <w:szCs w:val="24"/>
              </w:rPr>
              <w:t>食品安全</w:t>
            </w:r>
            <w:r>
              <w:rPr>
                <w:rFonts w:ascii="方正仿宋_GBK" w:eastAsia="方正仿宋_GBK" w:hAnsi="方正仿宋_GBK" w:cs="方正仿宋_GBK" w:hint="eastAsia"/>
                <w:snapToGrid w:val="0"/>
                <w:sz w:val="24"/>
                <w:szCs w:val="24"/>
              </w:rPr>
              <w:t>的行政检查；对</w:t>
            </w:r>
            <w:r w:rsidR="00230982" w:rsidRPr="00AC3657">
              <w:rPr>
                <w:rFonts w:ascii="方正仿宋_GBK" w:eastAsia="方正仿宋_GBK" w:hAnsi="方正仿宋_GBK" w:cs="方正仿宋_GBK" w:hint="eastAsia"/>
                <w:snapToGrid w:val="0"/>
                <w:sz w:val="24"/>
                <w:szCs w:val="24"/>
              </w:rPr>
              <w:t>特种设备</w:t>
            </w:r>
            <w:r>
              <w:rPr>
                <w:rFonts w:ascii="方正仿宋_GBK" w:eastAsia="方正仿宋_GBK" w:hAnsi="方正仿宋_GBK" w:cs="方正仿宋_GBK" w:hint="eastAsia"/>
                <w:snapToGrid w:val="0"/>
                <w:sz w:val="24"/>
                <w:szCs w:val="24"/>
              </w:rPr>
              <w:t>使用单位的行政检查</w:t>
            </w:r>
          </w:p>
        </w:tc>
        <w:tc>
          <w:tcPr>
            <w:tcW w:w="383" w:type="pct"/>
            <w:vMerge/>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市卫生健康委</w:t>
            </w:r>
          </w:p>
        </w:tc>
        <w:tc>
          <w:tcPr>
            <w:tcW w:w="1103" w:type="pct"/>
            <w:vAlign w:val="center"/>
          </w:tcPr>
          <w:p w:rsidR="00230982" w:rsidRPr="00AC3657" w:rsidRDefault="00230982" w:rsidP="00C53897">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医疗机构和人员资质；传染病预防机制、药事管理等</w:t>
            </w:r>
          </w:p>
        </w:tc>
        <w:tc>
          <w:tcPr>
            <w:tcW w:w="383" w:type="pct"/>
            <w:vMerge/>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市住建局</w:t>
            </w:r>
          </w:p>
        </w:tc>
        <w:tc>
          <w:tcPr>
            <w:tcW w:w="1103" w:type="pct"/>
            <w:vAlign w:val="center"/>
          </w:tcPr>
          <w:p w:rsidR="00230982" w:rsidRPr="00AC3657" w:rsidRDefault="00230982" w:rsidP="00C53897">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其他建设工程消防验收备案的行政检查</w:t>
            </w:r>
          </w:p>
        </w:tc>
        <w:tc>
          <w:tcPr>
            <w:tcW w:w="383" w:type="pct"/>
            <w:vMerge/>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市消防支队</w:t>
            </w:r>
          </w:p>
        </w:tc>
        <w:tc>
          <w:tcPr>
            <w:tcW w:w="1103" w:type="pct"/>
            <w:vAlign w:val="center"/>
          </w:tcPr>
          <w:p w:rsidR="00230982" w:rsidRPr="00AC3657" w:rsidRDefault="00230982" w:rsidP="00C53897">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单位履行法定消防安全职责情况</w:t>
            </w:r>
          </w:p>
        </w:tc>
        <w:tc>
          <w:tcPr>
            <w:tcW w:w="383" w:type="pct"/>
            <w:vMerge/>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31</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政府采购代理机构执业情况检查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政府采购</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市财政局</w:t>
            </w:r>
          </w:p>
        </w:tc>
        <w:tc>
          <w:tcPr>
            <w:tcW w:w="1103" w:type="pct"/>
            <w:vAlign w:val="center"/>
          </w:tcPr>
          <w:p w:rsidR="00230982" w:rsidRPr="00AC3657" w:rsidRDefault="00230982" w:rsidP="00C5389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对政府采购代理机构采购法规执行情况、采购活动执行情况等的行政检查</w:t>
            </w:r>
          </w:p>
        </w:tc>
        <w:tc>
          <w:tcPr>
            <w:tcW w:w="383" w:type="pct"/>
            <w:vMerge w:val="restart"/>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Pr>
                <w:rFonts w:ascii="方正仿宋_GBK" w:eastAsia="方正仿宋_GBK" w:hAnsi="Times New Roman" w:cs="Times New Roman" w:hint="eastAsia"/>
                <w:snapToGrid w:val="0"/>
                <w:sz w:val="24"/>
                <w:szCs w:val="24"/>
              </w:rPr>
              <w:t>政府采购代理机构</w:t>
            </w:r>
          </w:p>
        </w:tc>
        <w:tc>
          <w:tcPr>
            <w:tcW w:w="383" w:type="pct"/>
            <w:vMerge w:val="restart"/>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3A03BD">
              <w:rPr>
                <w:rFonts w:ascii="Times New Roman" w:eastAsia="方正仿宋_GBK" w:hAnsi="Times New Roman" w:cs="Times New Roman"/>
                <w:snapToGrid w:val="0"/>
                <w:sz w:val="24"/>
                <w:szCs w:val="24"/>
              </w:rPr>
              <w:t>5%</w:t>
            </w:r>
          </w:p>
        </w:tc>
        <w:tc>
          <w:tcPr>
            <w:tcW w:w="384" w:type="pct"/>
            <w:vMerge w:val="restart"/>
            <w:tcBorders>
              <w:righ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现场检查</w:t>
            </w:r>
            <w:r>
              <w:rPr>
                <w:rFonts w:ascii="Times New Roman" w:eastAsia="方正仿宋_GBK" w:hAnsi="Times New Roman" w:cs="Times New Roman" w:hint="eastAsia"/>
                <w:snapToGrid w:val="0"/>
                <w:sz w:val="24"/>
                <w:szCs w:val="24"/>
              </w:rPr>
              <w:t>/</w:t>
            </w:r>
            <w:r w:rsidRPr="003A03BD">
              <w:rPr>
                <w:rFonts w:ascii="Times New Roman" w:eastAsia="方正仿宋_GBK" w:hAnsi="Times New Roman" w:cs="Times New Roman"/>
                <w:snapToGrid w:val="0"/>
                <w:sz w:val="24"/>
                <w:szCs w:val="24"/>
              </w:rPr>
              <w:t>书面检查</w:t>
            </w:r>
          </w:p>
        </w:tc>
        <w:tc>
          <w:tcPr>
            <w:tcW w:w="383" w:type="pct"/>
            <w:vMerge w:val="restart"/>
            <w:tcBorders>
              <w:righ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3A03BD">
              <w:rPr>
                <w:rFonts w:ascii="Times New Roman" w:eastAsia="方正仿宋_GBK" w:hAnsi="Times New Roman" w:cs="Times New Roman"/>
                <w:snapToGrid w:val="0"/>
                <w:sz w:val="24"/>
                <w:szCs w:val="24"/>
              </w:rPr>
              <w:t>10</w:t>
            </w:r>
            <w:r w:rsidRPr="003A03BD">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3A03BD"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3A03BD">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Times New Roman" w:cs="Times New Roman" w:hint="eastAsia"/>
                <w:snapToGrid w:val="0"/>
                <w:sz w:val="24"/>
                <w:szCs w:val="24"/>
              </w:rPr>
              <w:t>年度报告公示信息的检查；即时公示信息的检查；营业执照（登记证）规范使用情况的检查；住所（经营场所）或驻在场所的检查。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553E6D">
        <w:trPr>
          <w:trHeight w:val="639"/>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3</w:t>
            </w:r>
            <w:r>
              <w:rPr>
                <w:rFonts w:ascii="Times New Roman" w:eastAsia="方正仿宋_GBK" w:hAnsi="Times New Roman" w:cs="Times New Roman"/>
                <w:snapToGrid w:val="0"/>
                <w:sz w:val="24"/>
                <w:szCs w:val="24"/>
              </w:rPr>
              <w:t>2</w:t>
            </w:r>
          </w:p>
        </w:tc>
        <w:tc>
          <w:tcPr>
            <w:tcW w:w="519" w:type="pct"/>
            <w:vMerge w:val="restart"/>
            <w:vAlign w:val="center"/>
          </w:tcPr>
          <w:p w:rsidR="00230982" w:rsidRPr="00AC3657" w:rsidRDefault="00230982" w:rsidP="001B6B8B">
            <w:pPr>
              <w:pStyle w:val="a9"/>
              <w:spacing w:line="400" w:lineRule="exact"/>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2026年度清理整顿人力资源市场专项行动联合检查</w:t>
            </w:r>
          </w:p>
        </w:tc>
        <w:tc>
          <w:tcPr>
            <w:tcW w:w="432" w:type="pct"/>
            <w:vMerge w:val="restart"/>
            <w:vAlign w:val="center"/>
          </w:tcPr>
          <w:p w:rsidR="00230982" w:rsidRPr="00AC3657" w:rsidRDefault="00230982" w:rsidP="00AC3657">
            <w:pPr>
              <w:pStyle w:val="a9"/>
              <w:spacing w:line="400" w:lineRule="exact"/>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人力资源市场</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w:t>
            </w:r>
            <w:proofErr w:type="gramStart"/>
            <w:r w:rsidRPr="002B417A">
              <w:rPr>
                <w:rFonts w:ascii="方正仿宋_GBK" w:eastAsia="方正仿宋_GBK" w:hAnsi="方正仿宋_GBK" w:cs="方正仿宋_GBK" w:hint="eastAsia"/>
                <w:b/>
                <w:snapToGrid w:val="0"/>
                <w:sz w:val="24"/>
                <w:szCs w:val="24"/>
              </w:rPr>
              <w:t>人社局</w:t>
            </w:r>
            <w:proofErr w:type="gramEnd"/>
          </w:p>
        </w:tc>
        <w:tc>
          <w:tcPr>
            <w:tcW w:w="1103" w:type="pct"/>
            <w:vAlign w:val="center"/>
          </w:tcPr>
          <w:p w:rsidR="00230982" w:rsidRPr="00AC3657" w:rsidRDefault="00230982" w:rsidP="00AC3657">
            <w:pPr>
              <w:pStyle w:val="a9"/>
              <w:spacing w:line="400" w:lineRule="exact"/>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对劳动用工情况的行政检查</w:t>
            </w:r>
          </w:p>
        </w:tc>
        <w:tc>
          <w:tcPr>
            <w:tcW w:w="383" w:type="pct"/>
            <w:vMerge w:val="restart"/>
            <w:tcBorders>
              <w:left w:val="single" w:sz="4" w:space="0" w:color="auto"/>
            </w:tcBorders>
            <w:vAlign w:val="center"/>
          </w:tcPr>
          <w:p w:rsidR="00230982" w:rsidRPr="009A7666" w:rsidRDefault="00230982" w:rsidP="00230982">
            <w:pPr>
              <w:pStyle w:val="a9"/>
              <w:spacing w:line="320" w:lineRule="exact"/>
              <w:jc w:val="center"/>
              <w:rPr>
                <w:rFonts w:ascii="Times New Roman" w:eastAsia="方正仿宋_GBK" w:hAnsi="Times New Roman" w:cs="Times New Roman"/>
                <w:snapToGrid w:val="0"/>
                <w:sz w:val="24"/>
                <w:szCs w:val="24"/>
              </w:rPr>
            </w:pPr>
            <w:r w:rsidRPr="009A7666">
              <w:rPr>
                <w:rFonts w:ascii="Times New Roman" w:eastAsia="方正仿宋_GBK" w:hAnsi="Times New Roman" w:cs="Times New Roman"/>
                <w:snapToGrid w:val="0"/>
                <w:sz w:val="24"/>
                <w:szCs w:val="24"/>
              </w:rPr>
              <w:t>人力资源服务机构、有招用工行为的用人单位等</w:t>
            </w:r>
          </w:p>
        </w:tc>
        <w:tc>
          <w:tcPr>
            <w:tcW w:w="383" w:type="pct"/>
            <w:vMerge w:val="restart"/>
            <w:vAlign w:val="center"/>
          </w:tcPr>
          <w:p w:rsidR="00230982" w:rsidRPr="009A7666" w:rsidRDefault="00230982" w:rsidP="00230982">
            <w:pPr>
              <w:pStyle w:val="a9"/>
              <w:spacing w:line="320" w:lineRule="exact"/>
              <w:jc w:val="center"/>
              <w:rPr>
                <w:rFonts w:ascii="Times New Roman" w:eastAsia="方正仿宋_GBK" w:hAnsi="Times New Roman" w:cs="Times New Roman"/>
                <w:snapToGrid w:val="0"/>
                <w:sz w:val="24"/>
                <w:szCs w:val="24"/>
              </w:rPr>
            </w:pPr>
            <w:r w:rsidRPr="009A7666">
              <w:rPr>
                <w:rFonts w:ascii="Times New Roman" w:eastAsia="方正仿宋_GBK" w:hAnsi="Times New Roman" w:cs="Times New Roman"/>
                <w:snapToGrid w:val="0"/>
                <w:sz w:val="24"/>
                <w:szCs w:val="24"/>
              </w:rPr>
              <w:t>50</w:t>
            </w:r>
            <w:r w:rsidRPr="009A7666">
              <w:rPr>
                <w:rFonts w:ascii="Times New Roman" w:eastAsia="方正仿宋_GBK" w:hAnsi="Times New Roman" w:cs="Times New Roman"/>
                <w:snapToGrid w:val="0"/>
                <w:sz w:val="24"/>
                <w:szCs w:val="24"/>
              </w:rPr>
              <w:t>户左右</w:t>
            </w:r>
          </w:p>
        </w:tc>
        <w:tc>
          <w:tcPr>
            <w:tcW w:w="384" w:type="pct"/>
            <w:vMerge w:val="restart"/>
            <w:tcBorders>
              <w:right w:val="single" w:sz="4" w:space="0" w:color="auto"/>
            </w:tcBorders>
            <w:vAlign w:val="center"/>
          </w:tcPr>
          <w:p w:rsidR="00230982" w:rsidRPr="009A7666" w:rsidRDefault="00230982" w:rsidP="00230982">
            <w:pPr>
              <w:pStyle w:val="a9"/>
              <w:spacing w:line="320" w:lineRule="exact"/>
              <w:jc w:val="center"/>
              <w:rPr>
                <w:rFonts w:ascii="Times New Roman" w:eastAsia="方正仿宋_GBK" w:hAnsi="Times New Roman" w:cs="Times New Roman"/>
                <w:snapToGrid w:val="0"/>
                <w:sz w:val="24"/>
                <w:szCs w:val="24"/>
              </w:rPr>
            </w:pPr>
            <w:r w:rsidRPr="009A7666">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9A7666" w:rsidRDefault="00230982" w:rsidP="00230982">
            <w:pPr>
              <w:pStyle w:val="a9"/>
              <w:spacing w:line="320" w:lineRule="exact"/>
              <w:jc w:val="center"/>
              <w:rPr>
                <w:rFonts w:ascii="Times New Roman" w:eastAsia="方正仿宋_GBK" w:hAnsi="Times New Roman" w:cs="Times New Roman"/>
                <w:snapToGrid w:val="0"/>
                <w:sz w:val="24"/>
                <w:szCs w:val="24"/>
              </w:rPr>
            </w:pPr>
            <w:r w:rsidRPr="009A7666">
              <w:rPr>
                <w:rFonts w:ascii="Times New Roman" w:eastAsia="方正仿宋_GBK" w:hAnsi="Times New Roman" w:cs="Times New Roman"/>
                <w:snapToGrid w:val="0"/>
                <w:sz w:val="24"/>
                <w:szCs w:val="24"/>
              </w:rPr>
              <w:t>预计</w:t>
            </w:r>
            <w:r w:rsidRPr="009A7666">
              <w:rPr>
                <w:rFonts w:ascii="Times New Roman" w:eastAsia="方正仿宋_GBK" w:hAnsi="Times New Roman" w:cs="Times New Roman"/>
                <w:snapToGrid w:val="0"/>
                <w:sz w:val="24"/>
                <w:szCs w:val="24"/>
              </w:rPr>
              <w:t>2026</w:t>
            </w:r>
            <w:r w:rsidRPr="009A7666">
              <w:rPr>
                <w:rFonts w:ascii="Times New Roman" w:eastAsia="方正仿宋_GBK" w:hAnsi="Times New Roman" w:cs="Times New Roman"/>
                <w:snapToGrid w:val="0"/>
                <w:sz w:val="24"/>
                <w:szCs w:val="24"/>
              </w:rPr>
              <w:t>年</w:t>
            </w:r>
            <w:r w:rsidRPr="009A7666">
              <w:rPr>
                <w:rFonts w:ascii="Times New Roman" w:eastAsia="方正仿宋_GBK" w:hAnsi="Times New Roman" w:cs="Times New Roman"/>
                <w:snapToGrid w:val="0"/>
                <w:sz w:val="24"/>
                <w:szCs w:val="24"/>
              </w:rPr>
              <w:t>4-7</w:t>
            </w:r>
            <w:r w:rsidRPr="009A7666">
              <w:rPr>
                <w:rFonts w:ascii="Times New Roman" w:eastAsia="方正仿宋_GBK" w:hAnsi="Times New Roman" w:cs="Times New Roman"/>
                <w:snapToGrid w:val="0"/>
                <w:sz w:val="24"/>
                <w:szCs w:val="24"/>
              </w:rPr>
              <w:t>月（以国家统一部署文件时间为准）</w:t>
            </w:r>
          </w:p>
        </w:tc>
        <w:tc>
          <w:tcPr>
            <w:tcW w:w="349" w:type="pct"/>
            <w:vMerge w:val="restart"/>
            <w:tcBorders>
              <w:left w:val="single" w:sz="4" w:space="0" w:color="auto"/>
            </w:tcBorders>
            <w:vAlign w:val="center"/>
          </w:tcPr>
          <w:p w:rsidR="00230982" w:rsidRPr="009A7666" w:rsidRDefault="00230982" w:rsidP="00230982">
            <w:pPr>
              <w:pStyle w:val="a9"/>
              <w:spacing w:line="320" w:lineRule="exact"/>
              <w:jc w:val="center"/>
              <w:rPr>
                <w:rFonts w:ascii="Times New Roman" w:eastAsia="方正仿宋_GBK" w:hAnsi="Times New Roman" w:cs="Times New Roman"/>
                <w:snapToGrid w:val="0"/>
                <w:sz w:val="24"/>
                <w:szCs w:val="24"/>
              </w:rPr>
            </w:pPr>
            <w:r w:rsidRPr="009A7666">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230982" w:rsidRPr="00AC3657" w:rsidRDefault="00230982" w:rsidP="00C53897">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 xml:space="preserve">年度报告公示信息的检查；即时公示信息的检查；营业执照（登记证）规范使用情况的检查；住所（经营场所）或驻在场所的检查。 </w:t>
            </w:r>
          </w:p>
        </w:tc>
        <w:tc>
          <w:tcPr>
            <w:tcW w:w="383" w:type="pct"/>
            <w:vMerge/>
            <w:tcBorders>
              <w:left w:val="single" w:sz="4" w:space="0" w:color="auto"/>
            </w:tcBorders>
            <w:vAlign w:val="center"/>
          </w:tcPr>
          <w:p w:rsidR="00230982" w:rsidRPr="00B12FA2" w:rsidRDefault="00230982" w:rsidP="00230982">
            <w:pPr>
              <w:pStyle w:val="a9"/>
              <w:spacing w:line="400" w:lineRule="exact"/>
              <w:ind w:leftChars="-57" w:left="-120" w:rightChars="-54" w:right="-113"/>
              <w:jc w:val="both"/>
              <w:rPr>
                <w:rFonts w:ascii="方正仿宋_GBK" w:eastAsia="方正仿宋_GBK" w:hAnsi="Times New Roman" w:cs="Times New Roman"/>
                <w:snapToGrid w:val="0"/>
                <w:sz w:val="24"/>
                <w:szCs w:val="24"/>
              </w:rPr>
            </w:pPr>
          </w:p>
        </w:tc>
        <w:tc>
          <w:tcPr>
            <w:tcW w:w="383" w:type="pct"/>
            <w:vMerge/>
            <w:vAlign w:val="center"/>
          </w:tcPr>
          <w:p w:rsidR="00230982" w:rsidRPr="00B12FA2" w:rsidRDefault="00230982" w:rsidP="00230982">
            <w:pPr>
              <w:pStyle w:val="a9"/>
              <w:spacing w:line="400" w:lineRule="exact"/>
              <w:ind w:leftChars="-57" w:left="-120" w:rightChars="-54" w:right="-113"/>
              <w:jc w:val="center"/>
              <w:rPr>
                <w:rFonts w:ascii="方正仿宋_GBK" w:eastAsia="方正仿宋_GBK" w:hAnsi="仿宋" w:cs="Times New Roman"/>
                <w:sz w:val="24"/>
                <w:szCs w:val="24"/>
              </w:rPr>
            </w:pPr>
          </w:p>
        </w:tc>
        <w:tc>
          <w:tcPr>
            <w:tcW w:w="384" w:type="pct"/>
            <w:vMerge/>
            <w:tcBorders>
              <w:right w:val="single" w:sz="4" w:space="0" w:color="auto"/>
            </w:tcBorders>
            <w:vAlign w:val="center"/>
          </w:tcPr>
          <w:p w:rsidR="00230982" w:rsidRPr="00B12FA2" w:rsidRDefault="00230982" w:rsidP="00230982">
            <w:pPr>
              <w:pStyle w:val="a9"/>
              <w:spacing w:line="400" w:lineRule="exact"/>
              <w:ind w:leftChars="-57" w:left="-120" w:rightChars="-54" w:right="-113"/>
              <w:jc w:val="center"/>
              <w:rPr>
                <w:rFonts w:ascii="方正仿宋_GBK" w:eastAsia="方正仿宋_GBK" w:hAnsi="仿宋" w:cs="Times New Roman"/>
                <w:sz w:val="24"/>
                <w:szCs w:val="24"/>
              </w:rPr>
            </w:pPr>
          </w:p>
        </w:tc>
        <w:tc>
          <w:tcPr>
            <w:tcW w:w="383" w:type="pct"/>
            <w:vMerge/>
            <w:tcBorders>
              <w:right w:val="single" w:sz="4" w:space="0" w:color="auto"/>
            </w:tcBorders>
            <w:vAlign w:val="center"/>
          </w:tcPr>
          <w:p w:rsidR="00230982" w:rsidRPr="00B12FA2" w:rsidRDefault="00230982" w:rsidP="00230982">
            <w:pPr>
              <w:pStyle w:val="a9"/>
              <w:spacing w:line="400" w:lineRule="exact"/>
              <w:jc w:val="center"/>
              <w:rPr>
                <w:rFonts w:ascii="方正仿宋_GBK"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B12FA2" w:rsidRDefault="00230982" w:rsidP="00230982">
            <w:pPr>
              <w:pStyle w:val="a9"/>
              <w:spacing w:line="400" w:lineRule="exact"/>
              <w:jc w:val="center"/>
              <w:rPr>
                <w:rFonts w:ascii="方正仿宋_GBK"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33</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地图市场检查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地图市场</w:t>
            </w:r>
          </w:p>
        </w:tc>
        <w:tc>
          <w:tcPr>
            <w:tcW w:w="383" w:type="pct"/>
            <w:tcBorders>
              <w:right w:val="single" w:sz="4" w:space="0" w:color="auto"/>
            </w:tcBorders>
            <w:vAlign w:val="center"/>
          </w:tcPr>
          <w:p w:rsidR="00230982" w:rsidRPr="002B417A" w:rsidRDefault="00230982" w:rsidP="00DA2061">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DA2061">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市自然资源和规划局</w:t>
            </w:r>
          </w:p>
        </w:tc>
        <w:tc>
          <w:tcPr>
            <w:tcW w:w="1103" w:type="pct"/>
            <w:vAlign w:val="center"/>
          </w:tcPr>
          <w:p w:rsidR="00230982" w:rsidRPr="00AC3657" w:rsidRDefault="00230982" w:rsidP="00DA2061">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对省内地图市场的行政检查</w:t>
            </w:r>
          </w:p>
        </w:tc>
        <w:tc>
          <w:tcPr>
            <w:tcW w:w="383" w:type="pct"/>
            <w:vMerge w:val="restart"/>
            <w:tcBorders>
              <w:left w:val="single" w:sz="4" w:space="0" w:color="auto"/>
            </w:tcBorders>
            <w:vAlign w:val="center"/>
          </w:tcPr>
          <w:p w:rsidR="00230982" w:rsidRPr="00B12FA2" w:rsidRDefault="00230982" w:rsidP="00DA2061">
            <w:pPr>
              <w:pStyle w:val="a9"/>
              <w:spacing w:line="400" w:lineRule="exact"/>
              <w:ind w:leftChars="-57" w:left="-120" w:rightChars="-54" w:right="-113"/>
              <w:jc w:val="both"/>
              <w:rPr>
                <w:rFonts w:ascii="方正仿宋_GBK" w:eastAsia="方正仿宋_GBK" w:hAnsi="Times New Roman" w:cs="Times New Roman"/>
                <w:snapToGrid w:val="0"/>
                <w:sz w:val="24"/>
                <w:szCs w:val="24"/>
              </w:rPr>
            </w:pPr>
            <w:r w:rsidRPr="00B12FA2">
              <w:rPr>
                <w:rFonts w:ascii="方正仿宋_GBK" w:eastAsia="方正仿宋_GBK" w:hAnsi="Times New Roman" w:cs="Times New Roman" w:hint="eastAsia"/>
                <w:snapToGrid w:val="0"/>
                <w:sz w:val="24"/>
                <w:szCs w:val="24"/>
              </w:rPr>
              <w:t>出版、展示、售卖地图的场所</w:t>
            </w:r>
          </w:p>
        </w:tc>
        <w:tc>
          <w:tcPr>
            <w:tcW w:w="383" w:type="pct"/>
            <w:vMerge w:val="restart"/>
            <w:vAlign w:val="center"/>
          </w:tcPr>
          <w:p w:rsidR="00230982" w:rsidRPr="002A61FE"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2A61FE">
              <w:rPr>
                <w:rFonts w:ascii="Times New Roman" w:eastAsia="方正仿宋_GBK" w:hAnsi="Times New Roman" w:cs="Times New Roman"/>
                <w:sz w:val="24"/>
                <w:szCs w:val="24"/>
              </w:rPr>
              <w:t>不低于</w:t>
            </w:r>
            <w:r w:rsidRPr="002A61FE">
              <w:rPr>
                <w:rFonts w:ascii="Times New Roman" w:eastAsia="方正仿宋_GBK" w:hAnsi="Times New Roman" w:cs="Times New Roman"/>
                <w:sz w:val="24"/>
                <w:szCs w:val="24"/>
              </w:rPr>
              <w:t>5%</w:t>
            </w:r>
          </w:p>
        </w:tc>
        <w:tc>
          <w:tcPr>
            <w:tcW w:w="384" w:type="pct"/>
            <w:vMerge w:val="restart"/>
            <w:tcBorders>
              <w:right w:val="single" w:sz="4" w:space="0" w:color="auto"/>
            </w:tcBorders>
            <w:vAlign w:val="center"/>
          </w:tcPr>
          <w:p w:rsidR="00230982" w:rsidRPr="00B12FA2" w:rsidRDefault="00230982" w:rsidP="00230982">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B12FA2">
              <w:rPr>
                <w:rFonts w:ascii="方正仿宋_GBK" w:eastAsia="方正仿宋_GBK" w:hAnsi="仿宋" w:cs="Times New Roman" w:hint="eastAsia"/>
                <w:sz w:val="24"/>
                <w:szCs w:val="24"/>
              </w:rPr>
              <w:t>现场检查</w:t>
            </w:r>
          </w:p>
        </w:tc>
        <w:tc>
          <w:tcPr>
            <w:tcW w:w="383" w:type="pct"/>
            <w:vMerge w:val="restart"/>
            <w:tcBorders>
              <w:right w:val="single" w:sz="4" w:space="0" w:color="auto"/>
            </w:tcBorders>
            <w:vAlign w:val="center"/>
          </w:tcPr>
          <w:p w:rsidR="00230982" w:rsidRPr="00B12FA2" w:rsidRDefault="00230982" w:rsidP="00230982">
            <w:pPr>
              <w:pStyle w:val="a9"/>
              <w:spacing w:line="400" w:lineRule="exact"/>
              <w:jc w:val="center"/>
              <w:rPr>
                <w:rFonts w:ascii="方正仿宋_GBK" w:eastAsia="方正仿宋_GBK" w:hAnsi="Times New Roman" w:cs="Times New Roman"/>
                <w:snapToGrid w:val="0"/>
                <w:sz w:val="24"/>
                <w:szCs w:val="24"/>
              </w:rPr>
            </w:pPr>
            <w:r w:rsidRPr="00B12FA2">
              <w:rPr>
                <w:rFonts w:ascii="方正仿宋_GBK" w:eastAsia="方正仿宋_GBK" w:hAnsi="Times New Roman" w:cs="Times New Roman" w:hint="eastAsia"/>
                <w:snapToGrid w:val="0"/>
                <w:sz w:val="24"/>
                <w:szCs w:val="24"/>
              </w:rPr>
              <w:t>三季度</w:t>
            </w:r>
          </w:p>
        </w:tc>
        <w:tc>
          <w:tcPr>
            <w:tcW w:w="349" w:type="pct"/>
            <w:vMerge w:val="restart"/>
            <w:tcBorders>
              <w:left w:val="single" w:sz="4" w:space="0" w:color="auto"/>
            </w:tcBorders>
            <w:vAlign w:val="center"/>
          </w:tcPr>
          <w:p w:rsidR="00230982" w:rsidRPr="00B12FA2" w:rsidRDefault="00230982" w:rsidP="00230982">
            <w:pPr>
              <w:pStyle w:val="a9"/>
              <w:spacing w:line="400" w:lineRule="exact"/>
              <w:jc w:val="center"/>
              <w:rPr>
                <w:rFonts w:ascii="方正仿宋_GBK" w:eastAsia="方正仿宋_GBK" w:hAnsi="Times New Roman" w:cs="Times New Roman"/>
                <w:snapToGrid w:val="0"/>
                <w:sz w:val="24"/>
                <w:szCs w:val="24"/>
              </w:rPr>
            </w:pPr>
            <w:r w:rsidRPr="00B12FA2">
              <w:rPr>
                <w:rFonts w:ascii="方正仿宋_GBK" w:eastAsia="方正仿宋_GBK" w:hAnsi="Times New Roman" w:cs="Times New Roman" w:hint="eastAsia"/>
                <w:snapToGrid w:val="0"/>
                <w:sz w:val="24"/>
                <w:szCs w:val="24"/>
              </w:rPr>
              <w:t>市级</w:t>
            </w:r>
          </w:p>
        </w:tc>
      </w:tr>
      <w:tr w:rsidR="00230982" w:rsidRPr="00A06986" w:rsidTr="00783D2D">
        <w:trPr>
          <w:trHeight w:val="882"/>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230982" w:rsidRPr="00AC3657" w:rsidRDefault="00230982" w:rsidP="00DA2061">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DA2061">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Times New Roman" w:cs="Times New Roman" w:hint="eastAsia"/>
                <w:snapToGrid w:val="0"/>
                <w:sz w:val="24"/>
                <w:szCs w:val="24"/>
              </w:rPr>
              <w:t>市市场监管局</w:t>
            </w:r>
          </w:p>
        </w:tc>
        <w:tc>
          <w:tcPr>
            <w:tcW w:w="1103" w:type="pct"/>
            <w:vAlign w:val="center"/>
          </w:tcPr>
          <w:p w:rsidR="00230982" w:rsidRPr="00AC3657" w:rsidRDefault="00230982" w:rsidP="00DA2061">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Times New Roman" w:cs="Times New Roman" w:hint="eastAsia"/>
                <w:snapToGrid w:val="0"/>
                <w:sz w:val="24"/>
                <w:szCs w:val="24"/>
              </w:rPr>
              <w:t>营业执照（登记证）规范使用情况的检查、名称规范使用情况的检查、住所（经营场所或住在场所的检查）</w:t>
            </w:r>
          </w:p>
        </w:tc>
        <w:tc>
          <w:tcPr>
            <w:tcW w:w="383" w:type="pct"/>
            <w:vMerge/>
            <w:tcBorders>
              <w:left w:val="single" w:sz="4" w:space="0" w:color="auto"/>
            </w:tcBorders>
            <w:vAlign w:val="center"/>
          </w:tcPr>
          <w:p w:rsidR="00230982" w:rsidRPr="00012DD3" w:rsidRDefault="00230982" w:rsidP="00DA2061">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DA2061">
        <w:trPr>
          <w:trHeight w:val="1173"/>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3</w:t>
            </w:r>
            <w:r>
              <w:rPr>
                <w:rFonts w:ascii="Times New Roman" w:eastAsia="方正仿宋_GBK" w:hAnsi="Times New Roman" w:cs="Times New Roman"/>
                <w:snapToGrid w:val="0"/>
                <w:sz w:val="24"/>
                <w:szCs w:val="24"/>
              </w:rPr>
              <w:t>4</w:t>
            </w:r>
          </w:p>
        </w:tc>
        <w:tc>
          <w:tcPr>
            <w:tcW w:w="519" w:type="pct"/>
            <w:vMerge w:val="restart"/>
            <w:vAlign w:val="center"/>
          </w:tcPr>
          <w:p w:rsidR="00230982" w:rsidRPr="00AC3657" w:rsidRDefault="00230982" w:rsidP="001B6B8B">
            <w:pPr>
              <w:pStyle w:val="a9"/>
              <w:adjustRightInd w:val="0"/>
              <w:snapToGrid w:val="0"/>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生态环境检验检测机构检查</w:t>
            </w:r>
          </w:p>
        </w:tc>
        <w:tc>
          <w:tcPr>
            <w:tcW w:w="432" w:type="pct"/>
            <w:vMerge w:val="restart"/>
            <w:vAlign w:val="center"/>
          </w:tcPr>
          <w:p w:rsidR="00230982" w:rsidRPr="00AC3657" w:rsidRDefault="00230982" w:rsidP="00AC3657">
            <w:pPr>
              <w:pStyle w:val="a9"/>
              <w:adjustRightInd w:val="0"/>
              <w:snapToGrid w:val="0"/>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生态环境</w:t>
            </w:r>
          </w:p>
        </w:tc>
        <w:tc>
          <w:tcPr>
            <w:tcW w:w="383" w:type="pct"/>
            <w:tcBorders>
              <w:right w:val="single" w:sz="4" w:space="0" w:color="auto"/>
            </w:tcBorders>
            <w:vAlign w:val="center"/>
          </w:tcPr>
          <w:p w:rsidR="00230982" w:rsidRPr="002B417A" w:rsidRDefault="00230982" w:rsidP="002B417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2B417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市生态环境局</w:t>
            </w:r>
          </w:p>
        </w:tc>
        <w:tc>
          <w:tcPr>
            <w:tcW w:w="1103" w:type="pct"/>
            <w:vAlign w:val="center"/>
          </w:tcPr>
          <w:p w:rsidR="00230982" w:rsidRPr="00AC3657" w:rsidRDefault="00230982" w:rsidP="00DA2061">
            <w:pPr>
              <w:pStyle w:val="a9"/>
              <w:adjustRightInd w:val="0"/>
              <w:snapToGrid w:val="0"/>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z w:val="24"/>
                <w:szCs w:val="24"/>
              </w:rPr>
              <w:t>2026年淮安市社会化生态环境类检验检测机构检查事项</w:t>
            </w:r>
          </w:p>
        </w:tc>
        <w:tc>
          <w:tcPr>
            <w:tcW w:w="383" w:type="pct"/>
            <w:vMerge w:val="restart"/>
            <w:tcBorders>
              <w:left w:val="single" w:sz="4" w:space="0" w:color="auto"/>
            </w:tcBorders>
            <w:vAlign w:val="center"/>
          </w:tcPr>
          <w:p w:rsidR="00230982" w:rsidRDefault="00230982" w:rsidP="00DA2061">
            <w:pPr>
              <w:pStyle w:val="a9"/>
              <w:adjustRightInd w:val="0"/>
              <w:snapToGrid w:val="0"/>
              <w:spacing w:line="440" w:lineRule="exact"/>
              <w:ind w:leftChars="-57" w:left="-120" w:rightChars="-54" w:right="-113"/>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z w:val="24"/>
                <w:szCs w:val="24"/>
              </w:rPr>
              <w:t>本市获得检验检测资质认定许可的社会化生态环境检验检测机构</w:t>
            </w:r>
          </w:p>
        </w:tc>
        <w:tc>
          <w:tcPr>
            <w:tcW w:w="383" w:type="pct"/>
            <w:vMerge w:val="restart"/>
            <w:vAlign w:val="center"/>
          </w:tcPr>
          <w:p w:rsidR="00230982" w:rsidRDefault="00230982" w:rsidP="00230982">
            <w:pPr>
              <w:pStyle w:val="a9"/>
              <w:adjustRightInd w:val="0"/>
              <w:snapToGrid w:val="0"/>
              <w:ind w:leftChars="-57" w:left="-120" w:rightChars="-54" w:right="-113"/>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半年抽取不少于3家，全年抽取不少于6家</w:t>
            </w:r>
          </w:p>
        </w:tc>
        <w:tc>
          <w:tcPr>
            <w:tcW w:w="384" w:type="pct"/>
            <w:vMerge w:val="restart"/>
            <w:tcBorders>
              <w:right w:val="single" w:sz="4" w:space="0" w:color="auto"/>
            </w:tcBorders>
            <w:vAlign w:val="center"/>
          </w:tcPr>
          <w:p w:rsidR="00230982" w:rsidRDefault="00230982" w:rsidP="00230982">
            <w:pPr>
              <w:pStyle w:val="a9"/>
              <w:adjustRightInd w:val="0"/>
              <w:snapToGrid w:val="0"/>
              <w:ind w:leftChars="-57" w:left="-120" w:rightChars="-54" w:right="-113"/>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z w:val="24"/>
                <w:szCs w:val="24"/>
              </w:rPr>
              <w:t>现场检查</w:t>
            </w:r>
          </w:p>
        </w:tc>
        <w:tc>
          <w:tcPr>
            <w:tcW w:w="383" w:type="pct"/>
            <w:vMerge w:val="restart"/>
            <w:tcBorders>
              <w:right w:val="single" w:sz="4" w:space="0" w:color="auto"/>
            </w:tcBorders>
            <w:vAlign w:val="center"/>
          </w:tcPr>
          <w:p w:rsidR="00230982" w:rsidRDefault="00230982" w:rsidP="00230982">
            <w:pPr>
              <w:pStyle w:val="a9"/>
              <w:adjustRightInd w:val="0"/>
              <w:snapToGrid w:val="0"/>
              <w:ind w:leftChars="-57" w:left="-120" w:rightChars="-54" w:right="-113"/>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上半年及下半年各一次</w:t>
            </w:r>
          </w:p>
        </w:tc>
        <w:tc>
          <w:tcPr>
            <w:tcW w:w="349" w:type="pct"/>
            <w:vMerge w:val="restart"/>
            <w:tcBorders>
              <w:left w:val="single" w:sz="4" w:space="0" w:color="auto"/>
            </w:tcBorders>
            <w:vAlign w:val="center"/>
          </w:tcPr>
          <w:p w:rsidR="00230982" w:rsidRDefault="00230982" w:rsidP="00230982">
            <w:pPr>
              <w:pStyle w:val="a9"/>
              <w:adjustRightInd w:val="0"/>
              <w:snapToGrid w:val="0"/>
              <w:ind w:leftChars="-57" w:left="-120" w:rightChars="-54" w:right="-113"/>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市级</w:t>
            </w: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230982" w:rsidRPr="00AC3657" w:rsidRDefault="00230982" w:rsidP="00DA2061">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DA2061">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市场监管局</w:t>
            </w:r>
          </w:p>
        </w:tc>
        <w:tc>
          <w:tcPr>
            <w:tcW w:w="1103" w:type="pct"/>
            <w:vAlign w:val="center"/>
          </w:tcPr>
          <w:p w:rsidR="00230982" w:rsidRPr="00AC3657" w:rsidRDefault="00230982" w:rsidP="00DA2061">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z w:val="24"/>
                <w:szCs w:val="24"/>
              </w:rPr>
              <w:t>联合对本市获得检验检测资质认定许可的社会化生态环境检验检测机构实施重点监管</w:t>
            </w:r>
          </w:p>
        </w:tc>
        <w:tc>
          <w:tcPr>
            <w:tcW w:w="383" w:type="pct"/>
            <w:vMerge/>
            <w:tcBorders>
              <w:left w:val="single" w:sz="4" w:space="0" w:color="auto"/>
            </w:tcBorders>
            <w:vAlign w:val="center"/>
          </w:tcPr>
          <w:p w:rsidR="00230982" w:rsidRPr="00012DD3" w:rsidRDefault="00230982" w:rsidP="00DA2061">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3</w:t>
            </w:r>
            <w:r>
              <w:rPr>
                <w:rFonts w:ascii="Times New Roman" w:eastAsia="方正仿宋_GBK" w:hAnsi="Times New Roman" w:cs="Times New Roman"/>
                <w:snapToGrid w:val="0"/>
                <w:sz w:val="24"/>
                <w:szCs w:val="24"/>
              </w:rPr>
              <w:t>5</w:t>
            </w:r>
          </w:p>
        </w:tc>
        <w:tc>
          <w:tcPr>
            <w:tcW w:w="519" w:type="pct"/>
            <w:vMerge w:val="restart"/>
            <w:vAlign w:val="center"/>
          </w:tcPr>
          <w:p w:rsidR="00230982" w:rsidRPr="00AC3657" w:rsidRDefault="00230982" w:rsidP="001B6B8B">
            <w:pPr>
              <w:pStyle w:val="a9"/>
              <w:adjustRightInd w:val="0"/>
              <w:snapToGrid w:val="0"/>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2026年全市垃圾焚烧发电厂联合检查</w:t>
            </w:r>
          </w:p>
        </w:tc>
        <w:tc>
          <w:tcPr>
            <w:tcW w:w="432" w:type="pct"/>
            <w:vMerge w:val="restart"/>
            <w:vAlign w:val="center"/>
          </w:tcPr>
          <w:p w:rsidR="00230982" w:rsidRPr="00AC3657" w:rsidRDefault="00230982" w:rsidP="00AC3657">
            <w:pPr>
              <w:pStyle w:val="a9"/>
              <w:adjustRightInd w:val="0"/>
              <w:snapToGrid w:val="0"/>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垃圾</w:t>
            </w:r>
            <w:proofErr w:type="gramStart"/>
            <w:r w:rsidRPr="00AC3657">
              <w:rPr>
                <w:rFonts w:ascii="方正仿宋_GBK" w:eastAsia="方正仿宋_GBK" w:hAnsi="方正仿宋_GBK" w:cs="方正仿宋_GBK" w:hint="eastAsia"/>
                <w:snapToGrid w:val="0"/>
                <w:sz w:val="24"/>
                <w:szCs w:val="24"/>
              </w:rPr>
              <w:t>焚</w:t>
            </w:r>
            <w:proofErr w:type="gramEnd"/>
          </w:p>
          <w:p w:rsidR="00230982" w:rsidRPr="00AC3657" w:rsidRDefault="00230982" w:rsidP="00AC3657">
            <w:pPr>
              <w:pStyle w:val="a9"/>
              <w:adjustRightInd w:val="0"/>
              <w:snapToGrid w:val="0"/>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烧发电</w:t>
            </w:r>
          </w:p>
        </w:tc>
        <w:tc>
          <w:tcPr>
            <w:tcW w:w="383" w:type="pct"/>
            <w:tcBorders>
              <w:right w:val="single" w:sz="4" w:space="0" w:color="auto"/>
            </w:tcBorders>
            <w:vAlign w:val="center"/>
          </w:tcPr>
          <w:p w:rsidR="00230982" w:rsidRPr="002B417A" w:rsidRDefault="00230982" w:rsidP="002B417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2B417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市生态环境局</w:t>
            </w:r>
          </w:p>
        </w:tc>
        <w:tc>
          <w:tcPr>
            <w:tcW w:w="1103" w:type="pct"/>
            <w:vAlign w:val="center"/>
          </w:tcPr>
          <w:p w:rsidR="00230982" w:rsidRPr="00AC3657" w:rsidRDefault="00230982" w:rsidP="00DA2061">
            <w:pPr>
              <w:pStyle w:val="a9"/>
              <w:adjustRightInd w:val="0"/>
              <w:snapToGrid w:val="0"/>
              <w:spacing w:line="400" w:lineRule="exact"/>
              <w:ind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垃圾焚烧发电厂是否虚假标记、自动监测数据是否真实准确、是否采取污染物收集处理设施，污染物是否达标排放</w:t>
            </w:r>
          </w:p>
        </w:tc>
        <w:tc>
          <w:tcPr>
            <w:tcW w:w="383" w:type="pct"/>
            <w:vMerge w:val="restart"/>
            <w:tcBorders>
              <w:left w:val="single" w:sz="4" w:space="0" w:color="auto"/>
            </w:tcBorders>
            <w:vAlign w:val="center"/>
          </w:tcPr>
          <w:p w:rsidR="00230982" w:rsidRDefault="00230982" w:rsidP="00DA2061">
            <w:pPr>
              <w:pStyle w:val="a9"/>
              <w:adjustRightInd w:val="0"/>
              <w:snapToGrid w:val="0"/>
              <w:spacing w:line="400" w:lineRule="exact"/>
              <w:ind w:leftChars="-57" w:left="-120" w:rightChars="-54" w:right="-113"/>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垃圾焚烧发电厂</w:t>
            </w:r>
          </w:p>
        </w:tc>
        <w:tc>
          <w:tcPr>
            <w:tcW w:w="383" w:type="pct"/>
            <w:vMerge w:val="restart"/>
            <w:vAlign w:val="center"/>
          </w:tcPr>
          <w:p w:rsidR="00230982" w:rsidRDefault="00230982" w:rsidP="00230982">
            <w:pPr>
              <w:pStyle w:val="a9"/>
              <w:adjustRightInd w:val="0"/>
              <w:snapToGrid w:val="0"/>
              <w:ind w:leftChars="-57" w:left="-120" w:rightChars="-54" w:right="-113"/>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2家</w:t>
            </w:r>
          </w:p>
        </w:tc>
        <w:tc>
          <w:tcPr>
            <w:tcW w:w="384" w:type="pct"/>
            <w:vMerge w:val="restart"/>
            <w:tcBorders>
              <w:right w:val="single" w:sz="4" w:space="0" w:color="auto"/>
            </w:tcBorders>
            <w:vAlign w:val="center"/>
          </w:tcPr>
          <w:p w:rsidR="00230982" w:rsidRDefault="00230982" w:rsidP="00230982">
            <w:pPr>
              <w:pStyle w:val="a9"/>
              <w:adjustRightInd w:val="0"/>
              <w:snapToGrid w:val="0"/>
              <w:ind w:leftChars="-57" w:left="-120" w:rightChars="-54" w:right="-113"/>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现场检查</w:t>
            </w:r>
          </w:p>
        </w:tc>
        <w:tc>
          <w:tcPr>
            <w:tcW w:w="383" w:type="pct"/>
            <w:vMerge w:val="restart"/>
            <w:tcBorders>
              <w:right w:val="single" w:sz="4" w:space="0" w:color="auto"/>
            </w:tcBorders>
            <w:vAlign w:val="center"/>
          </w:tcPr>
          <w:p w:rsidR="00230982" w:rsidRDefault="00230982" w:rsidP="00230982">
            <w:pPr>
              <w:pStyle w:val="a9"/>
              <w:adjustRightInd w:val="0"/>
              <w:snapToGrid w:val="0"/>
              <w:ind w:leftChars="-57" w:left="-120" w:rightChars="-54" w:right="-113"/>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4-6月</w:t>
            </w:r>
          </w:p>
        </w:tc>
        <w:tc>
          <w:tcPr>
            <w:tcW w:w="349" w:type="pct"/>
            <w:vMerge w:val="restart"/>
            <w:tcBorders>
              <w:left w:val="single" w:sz="4" w:space="0" w:color="auto"/>
            </w:tcBorders>
            <w:vAlign w:val="center"/>
          </w:tcPr>
          <w:p w:rsidR="00230982" w:rsidRDefault="00230982" w:rsidP="00230982">
            <w:pPr>
              <w:pStyle w:val="a9"/>
              <w:adjustRightInd w:val="0"/>
              <w:snapToGrid w:val="0"/>
              <w:ind w:leftChars="-57" w:left="-120" w:rightChars="-54" w:right="-113"/>
              <w:jc w:val="center"/>
              <w:rPr>
                <w:rFonts w:ascii="方正仿宋_GBK" w:eastAsia="方正仿宋_GBK" w:hAnsi="方正仿宋_GBK" w:cs="方正仿宋_GBK"/>
                <w:snapToGrid w:val="0"/>
                <w:sz w:val="24"/>
                <w:szCs w:val="24"/>
              </w:rPr>
            </w:pPr>
            <w:r>
              <w:rPr>
                <w:rFonts w:ascii="方正仿宋_GBK" w:eastAsia="方正仿宋_GBK" w:hAnsi="方正仿宋_GBK" w:cs="方正仿宋_GBK" w:hint="eastAsia"/>
                <w:snapToGrid w:val="0"/>
                <w:sz w:val="24"/>
                <w:szCs w:val="24"/>
              </w:rPr>
              <w:t>市县</w:t>
            </w:r>
          </w:p>
        </w:tc>
      </w:tr>
      <w:tr w:rsidR="00230982" w:rsidRPr="00A06986" w:rsidTr="00783D2D">
        <w:trPr>
          <w:jc w:val="center"/>
        </w:trPr>
        <w:tc>
          <w:tcPr>
            <w:tcW w:w="154" w:type="pct"/>
            <w:vMerge/>
            <w:vAlign w:val="center"/>
          </w:tcPr>
          <w:p w:rsidR="00230982"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市城管局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对城市生活垃圾经营性清扫、收集、运输、处置工作的行政检查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36</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对执行人民币流通管理规定执行情况的检查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人民币流通管理（非法使用人民币图样）</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人行淮安市</w:t>
            </w:r>
          </w:p>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分行</w:t>
            </w:r>
          </w:p>
        </w:tc>
        <w:tc>
          <w:tcPr>
            <w:tcW w:w="1103" w:type="pct"/>
            <w:vAlign w:val="center"/>
          </w:tcPr>
          <w:p w:rsidR="00230982" w:rsidRPr="00AC3657" w:rsidRDefault="00230982" w:rsidP="005B2B3E">
            <w:pPr>
              <w:pStyle w:val="a9"/>
              <w:spacing w:line="460" w:lineRule="exact"/>
              <w:ind w:leftChars="-57" w:left="-120" w:rightChars="-54" w:right="-113"/>
              <w:rPr>
                <w:rFonts w:ascii="方正仿宋_GBK" w:eastAsia="方正仿宋_GBK" w:hAnsi="方正仿宋_GBK" w:cs="方正仿宋_GBK"/>
                <w:snapToGrid w:val="0"/>
                <w:sz w:val="24"/>
                <w:szCs w:val="24"/>
              </w:rPr>
            </w:pPr>
            <w:bookmarkStart w:id="4" w:name="OLE_LINK2"/>
            <w:r w:rsidRPr="00AC3657">
              <w:rPr>
                <w:rFonts w:ascii="方正仿宋_GBK" w:eastAsia="方正仿宋_GBK" w:hAnsi="方正仿宋_GBK" w:cs="方正仿宋_GBK" w:hint="eastAsia"/>
                <w:snapToGrid w:val="0"/>
                <w:sz w:val="24"/>
                <w:szCs w:val="24"/>
              </w:rPr>
              <w:t>对执行有关人民币管理规定情况的行政检查</w:t>
            </w:r>
            <w:bookmarkEnd w:id="4"/>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涉及非法使用人民币图样经营主体</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r w:rsidRPr="00012DD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6</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40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市市场监管局</w:t>
            </w:r>
          </w:p>
        </w:tc>
        <w:tc>
          <w:tcPr>
            <w:tcW w:w="1103" w:type="pct"/>
            <w:vAlign w:val="center"/>
          </w:tcPr>
          <w:p w:rsidR="00230982" w:rsidRPr="00AC3657" w:rsidRDefault="00230982" w:rsidP="005B2B3E">
            <w:pPr>
              <w:spacing w:line="460" w:lineRule="exact"/>
              <w:jc w:val="left"/>
              <w:rPr>
                <w:rFonts w:ascii="方正仿宋_GBK" w:eastAsia="方正仿宋_GBK" w:hAnsi="方正仿宋_GBK" w:cs="方正仿宋_GBK"/>
                <w:snapToGrid w:val="0"/>
                <w:kern w:val="0"/>
                <w:sz w:val="24"/>
                <w:szCs w:val="24"/>
              </w:rPr>
            </w:pPr>
            <w:r w:rsidRPr="00AC3657">
              <w:rPr>
                <w:rFonts w:ascii="方正仿宋_GBK" w:eastAsia="方正仿宋_GBK" w:hAnsi="方正仿宋_GBK" w:cs="方正仿宋_GBK" w:hint="eastAsia"/>
                <w:snapToGrid w:val="0"/>
                <w:kern w:val="0"/>
                <w:sz w:val="24"/>
                <w:szCs w:val="24"/>
              </w:rPr>
              <w:t xml:space="preserve">营业执照（登记证）规范使用情况的检查；住所（经营场所）或驻在场所的检查。 </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37</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对执行人民币流通管理规定执行情况的检查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人民币流通管理（拒收人民币）</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人行淮安市</w:t>
            </w:r>
          </w:p>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分行</w:t>
            </w:r>
          </w:p>
        </w:tc>
        <w:tc>
          <w:tcPr>
            <w:tcW w:w="1103" w:type="pct"/>
            <w:vAlign w:val="center"/>
          </w:tcPr>
          <w:p w:rsidR="00230982" w:rsidRPr="00AC3657" w:rsidRDefault="00230982" w:rsidP="005B2B3E">
            <w:pPr>
              <w:pStyle w:val="a9"/>
              <w:spacing w:line="46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对执行有关人民币管理规定情况的行政检查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涉及收费各经营主体</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r w:rsidRPr="00012DD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6</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市市场监管局</w:t>
            </w:r>
          </w:p>
        </w:tc>
        <w:tc>
          <w:tcPr>
            <w:tcW w:w="1103" w:type="pct"/>
            <w:vAlign w:val="center"/>
          </w:tcPr>
          <w:p w:rsidR="00230982" w:rsidRPr="00AC3657" w:rsidRDefault="00230982" w:rsidP="005B2B3E">
            <w:pPr>
              <w:spacing w:line="460" w:lineRule="exact"/>
              <w:jc w:val="left"/>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kern w:val="0"/>
                <w:sz w:val="24"/>
                <w:szCs w:val="24"/>
              </w:rPr>
              <w:t>营业执照（登记证）规范使用情况的检查；住所（经营场所）或驻在场所的检查。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38</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外商投资信息报告年度报告监督检查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外商投资</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市商务局</w:t>
            </w:r>
          </w:p>
        </w:tc>
        <w:tc>
          <w:tcPr>
            <w:tcW w:w="1103" w:type="pct"/>
            <w:vAlign w:val="center"/>
          </w:tcPr>
          <w:p w:rsidR="00230982" w:rsidRPr="00AC3657" w:rsidRDefault="00230982" w:rsidP="005B2B3E">
            <w:pPr>
              <w:pStyle w:val="a9"/>
              <w:spacing w:line="46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1.对全市外资企业年报填写完整性的行政检查；</w:t>
            </w:r>
          </w:p>
          <w:p w:rsidR="00230982" w:rsidRPr="00AC3657" w:rsidRDefault="00230982" w:rsidP="005B2B3E">
            <w:pPr>
              <w:pStyle w:val="a9"/>
              <w:spacing w:line="46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2.对全市外资企业年报填写的真实性的行政检查。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外商投资</w:t>
            </w:r>
          </w:p>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企业</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2</w:t>
            </w:r>
            <w:r w:rsidRPr="00012DD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24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11</w:t>
            </w:r>
            <w:r w:rsidRPr="00012DD3">
              <w:rPr>
                <w:rFonts w:ascii="Times New Roman" w:eastAsia="方正仿宋_GBK" w:hAnsi="Times New Roman" w:cs="Times New Roman"/>
                <w:snapToGrid w:val="0"/>
                <w:sz w:val="24"/>
                <w:szCs w:val="24"/>
              </w:rPr>
              <w:t>月底之前</w:t>
            </w:r>
          </w:p>
        </w:tc>
        <w:tc>
          <w:tcPr>
            <w:tcW w:w="349" w:type="pct"/>
            <w:vMerge w:val="restart"/>
            <w:tcBorders>
              <w:left w:val="single" w:sz="4" w:space="0" w:color="auto"/>
            </w:tcBorders>
            <w:vAlign w:val="center"/>
          </w:tcPr>
          <w:p w:rsidR="00230982" w:rsidRPr="00012DD3" w:rsidRDefault="00230982" w:rsidP="00230982">
            <w:pPr>
              <w:pStyle w:val="a9"/>
              <w:spacing w:line="24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市税务局</w:t>
            </w:r>
          </w:p>
        </w:tc>
        <w:tc>
          <w:tcPr>
            <w:tcW w:w="1103" w:type="pct"/>
            <w:vAlign w:val="center"/>
          </w:tcPr>
          <w:p w:rsidR="00230982" w:rsidRPr="00AC3657" w:rsidRDefault="00230982" w:rsidP="005B2B3E">
            <w:pPr>
              <w:pStyle w:val="a9"/>
              <w:spacing w:line="46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对是否有偷税、逃避追缴欠税行为的行政检查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24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24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人行淮安市</w:t>
            </w:r>
          </w:p>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分行</w:t>
            </w:r>
          </w:p>
        </w:tc>
        <w:tc>
          <w:tcPr>
            <w:tcW w:w="1103" w:type="pct"/>
            <w:vAlign w:val="center"/>
          </w:tcPr>
          <w:p w:rsidR="00230982" w:rsidRPr="00AC3657" w:rsidRDefault="00230982" w:rsidP="005B2B3E">
            <w:pPr>
              <w:pStyle w:val="a9"/>
              <w:spacing w:line="46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对境内直接投资存量权益登记的行政检查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24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24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39</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报废机动车回收行业联合检查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报废机动车回收拆解资质企业</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市商务局</w:t>
            </w:r>
          </w:p>
        </w:tc>
        <w:tc>
          <w:tcPr>
            <w:tcW w:w="1103" w:type="pct"/>
            <w:vAlign w:val="center"/>
          </w:tcPr>
          <w:p w:rsidR="00230982" w:rsidRPr="00AC3657" w:rsidRDefault="00230982" w:rsidP="00384BD2">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对报废机动车回收、拆解活动的行政检查。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全市报废机动车回收拆解资质企业</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2</w:t>
            </w:r>
            <w:r w:rsidRPr="00012DD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24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11</w:t>
            </w:r>
            <w:r w:rsidRPr="00012DD3">
              <w:rPr>
                <w:rFonts w:ascii="Times New Roman" w:eastAsia="方正仿宋_GBK" w:hAnsi="Times New Roman" w:cs="Times New Roman"/>
                <w:snapToGrid w:val="0"/>
                <w:sz w:val="24"/>
                <w:szCs w:val="24"/>
              </w:rPr>
              <w:t>月底之前</w:t>
            </w:r>
          </w:p>
        </w:tc>
        <w:tc>
          <w:tcPr>
            <w:tcW w:w="349" w:type="pct"/>
            <w:vMerge w:val="restart"/>
            <w:tcBorders>
              <w:left w:val="single" w:sz="4" w:space="0" w:color="auto"/>
            </w:tcBorders>
            <w:vAlign w:val="center"/>
          </w:tcPr>
          <w:p w:rsidR="00230982" w:rsidRPr="00012DD3" w:rsidRDefault="00230982" w:rsidP="00230982">
            <w:pPr>
              <w:pStyle w:val="a9"/>
              <w:spacing w:line="24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市生态环境局</w:t>
            </w:r>
          </w:p>
        </w:tc>
        <w:tc>
          <w:tcPr>
            <w:tcW w:w="1103" w:type="pct"/>
            <w:vAlign w:val="center"/>
          </w:tcPr>
          <w:p w:rsidR="00230982" w:rsidRPr="00AC3657" w:rsidRDefault="00230982" w:rsidP="00384BD2">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对危险废物产生、收集、贮存、处置经营活动的单位的行政检查。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市公安局</w:t>
            </w:r>
          </w:p>
        </w:tc>
        <w:tc>
          <w:tcPr>
            <w:tcW w:w="1103" w:type="pct"/>
            <w:vAlign w:val="center"/>
          </w:tcPr>
          <w:p w:rsidR="00230982" w:rsidRPr="00AC3657" w:rsidRDefault="00230982" w:rsidP="00384BD2">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对报废机动车回收拆解业治安安全情况的行政检查。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40</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保障建筑市场农民工工资支付工作检查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建筑市场</w:t>
            </w:r>
          </w:p>
        </w:tc>
        <w:tc>
          <w:tcPr>
            <w:tcW w:w="383" w:type="pct"/>
            <w:tcBorders>
              <w:righ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2B417A"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2B417A">
              <w:rPr>
                <w:rFonts w:ascii="方正仿宋_GBK" w:eastAsia="方正仿宋_GBK" w:hAnsi="方正仿宋_GBK" w:cs="方正仿宋_GBK" w:hint="eastAsia"/>
                <w:b/>
                <w:snapToGrid w:val="0"/>
                <w:sz w:val="24"/>
                <w:szCs w:val="24"/>
              </w:rPr>
              <w:t>市住建局</w:t>
            </w:r>
          </w:p>
        </w:tc>
        <w:tc>
          <w:tcPr>
            <w:tcW w:w="1103" w:type="pct"/>
            <w:vAlign w:val="center"/>
          </w:tcPr>
          <w:p w:rsidR="00230982" w:rsidRPr="00AC3657" w:rsidRDefault="00230982" w:rsidP="00384BD2">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建筑市场行为以及保障农民工工资支付工作检查</w:t>
            </w:r>
          </w:p>
        </w:tc>
        <w:tc>
          <w:tcPr>
            <w:tcW w:w="383" w:type="pct"/>
            <w:vMerge w:val="restart"/>
            <w:tcBorders>
              <w:left w:val="single" w:sz="4" w:space="0" w:color="auto"/>
            </w:tcBorders>
            <w:vAlign w:val="center"/>
          </w:tcPr>
          <w:p w:rsidR="00230982" w:rsidRPr="00321C03" w:rsidRDefault="00230982" w:rsidP="00230982">
            <w:pPr>
              <w:pStyle w:val="a9"/>
              <w:spacing w:line="400" w:lineRule="exact"/>
              <w:ind w:leftChars="-57" w:left="-120" w:rightChars="-54" w:right="-113"/>
              <w:rPr>
                <w:rFonts w:ascii="方正仿宋_GBK" w:eastAsia="方正仿宋_GBK" w:hAnsi="方正仿宋_GBK" w:cs="方正仿宋_GBK"/>
                <w:snapToGrid w:val="0"/>
                <w:sz w:val="24"/>
                <w:szCs w:val="24"/>
              </w:rPr>
            </w:pPr>
            <w:r w:rsidRPr="00321C03">
              <w:rPr>
                <w:rFonts w:ascii="方正仿宋_GBK" w:eastAsia="方正仿宋_GBK" w:hAnsi="方正仿宋_GBK" w:cs="方正仿宋_GBK" w:hint="eastAsia"/>
                <w:snapToGrid w:val="0"/>
                <w:sz w:val="24"/>
                <w:szCs w:val="24"/>
              </w:rPr>
              <w:t>全市所有在建工程项目</w:t>
            </w:r>
          </w:p>
        </w:tc>
        <w:tc>
          <w:tcPr>
            <w:tcW w:w="383" w:type="pct"/>
            <w:vMerge w:val="restart"/>
            <w:vAlign w:val="center"/>
          </w:tcPr>
          <w:p w:rsidR="00230982" w:rsidRPr="00321C03" w:rsidRDefault="00230982" w:rsidP="00230982">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321C03">
              <w:rPr>
                <w:rFonts w:ascii="方正仿宋_GBK" w:eastAsia="方正仿宋_GBK" w:hAnsi="方正仿宋_GBK" w:cs="方正仿宋_GBK" w:hint="eastAsia"/>
                <w:snapToGrid w:val="0"/>
                <w:sz w:val="24"/>
                <w:szCs w:val="24"/>
              </w:rPr>
              <w:t>20%</w:t>
            </w:r>
          </w:p>
        </w:tc>
        <w:tc>
          <w:tcPr>
            <w:tcW w:w="384" w:type="pct"/>
            <w:vMerge w:val="restart"/>
            <w:tcBorders>
              <w:right w:val="single" w:sz="4" w:space="0" w:color="auto"/>
            </w:tcBorders>
            <w:vAlign w:val="center"/>
          </w:tcPr>
          <w:p w:rsidR="00230982" w:rsidRPr="00321C03" w:rsidRDefault="00230982" w:rsidP="00230982">
            <w:pPr>
              <w:pStyle w:val="a9"/>
              <w:spacing w:line="400" w:lineRule="exact"/>
              <w:ind w:leftChars="-57" w:left="-120" w:rightChars="-54" w:right="-113"/>
              <w:rPr>
                <w:rFonts w:ascii="方正仿宋_GBK" w:eastAsia="方正仿宋_GBK" w:hAnsi="方正仿宋_GBK" w:cs="方正仿宋_GBK"/>
                <w:snapToGrid w:val="0"/>
                <w:sz w:val="24"/>
                <w:szCs w:val="24"/>
              </w:rPr>
            </w:pPr>
            <w:r w:rsidRPr="00321C03">
              <w:rPr>
                <w:rFonts w:ascii="方正仿宋_GBK" w:eastAsia="方正仿宋_GBK" w:hAnsi="方正仿宋_GBK" w:cs="方正仿宋_GBK" w:hint="eastAsia"/>
                <w:snapToGrid w:val="0"/>
                <w:sz w:val="24"/>
                <w:szCs w:val="24"/>
              </w:rPr>
              <w:t>现场检查</w:t>
            </w:r>
          </w:p>
        </w:tc>
        <w:tc>
          <w:tcPr>
            <w:tcW w:w="383" w:type="pct"/>
            <w:vMerge w:val="restart"/>
            <w:tcBorders>
              <w:right w:val="single" w:sz="4" w:space="0" w:color="auto"/>
            </w:tcBorders>
            <w:vAlign w:val="center"/>
          </w:tcPr>
          <w:p w:rsidR="00230982" w:rsidRPr="00321C03" w:rsidRDefault="00230982" w:rsidP="00230982">
            <w:pPr>
              <w:pStyle w:val="a9"/>
              <w:spacing w:line="400" w:lineRule="exact"/>
              <w:ind w:leftChars="-57" w:left="-120" w:rightChars="-54" w:right="-113"/>
              <w:rPr>
                <w:rFonts w:ascii="方正仿宋_GBK" w:eastAsia="方正仿宋_GBK" w:hAnsi="方正仿宋_GBK" w:cs="方正仿宋_GBK"/>
                <w:snapToGrid w:val="0"/>
                <w:sz w:val="24"/>
                <w:szCs w:val="24"/>
              </w:rPr>
            </w:pPr>
            <w:r w:rsidRPr="00321C03">
              <w:rPr>
                <w:rFonts w:ascii="方正仿宋_GBK" w:eastAsia="方正仿宋_GBK" w:hAnsi="方正仿宋_GBK" w:cs="方正仿宋_GBK" w:hint="eastAsia"/>
                <w:snapToGrid w:val="0"/>
                <w:sz w:val="24"/>
                <w:szCs w:val="24"/>
              </w:rPr>
              <w:t>6月</w:t>
            </w:r>
            <w:r>
              <w:rPr>
                <w:rFonts w:ascii="方正仿宋_GBK" w:eastAsia="方正仿宋_GBK" w:hAnsi="方正仿宋_GBK" w:cs="方正仿宋_GBK" w:hint="eastAsia"/>
                <w:snapToGrid w:val="0"/>
                <w:sz w:val="24"/>
                <w:szCs w:val="24"/>
              </w:rPr>
              <w:t>/</w:t>
            </w:r>
            <w:r w:rsidRPr="00321C03">
              <w:rPr>
                <w:rFonts w:ascii="方正仿宋_GBK" w:eastAsia="方正仿宋_GBK" w:hAnsi="方正仿宋_GBK" w:cs="方正仿宋_GBK" w:hint="eastAsia"/>
                <w:snapToGrid w:val="0"/>
                <w:sz w:val="24"/>
                <w:szCs w:val="24"/>
              </w:rPr>
              <w:t>11月</w:t>
            </w:r>
          </w:p>
        </w:tc>
        <w:tc>
          <w:tcPr>
            <w:tcW w:w="349" w:type="pct"/>
            <w:vMerge w:val="restart"/>
            <w:tcBorders>
              <w:left w:val="single" w:sz="4" w:space="0" w:color="auto"/>
            </w:tcBorders>
            <w:vAlign w:val="center"/>
          </w:tcPr>
          <w:p w:rsidR="00230982" w:rsidRPr="00321C03" w:rsidRDefault="00230982" w:rsidP="00230982">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321C03">
              <w:rPr>
                <w:rFonts w:ascii="方正仿宋_GBK" w:eastAsia="方正仿宋_GBK" w:hAnsi="方正仿宋_GBK" w:cs="方正仿宋_GBK" w:hint="eastAsia"/>
                <w:snapToGrid w:val="0"/>
                <w:sz w:val="24"/>
                <w:szCs w:val="24"/>
              </w:rPr>
              <w:t>市县</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w:t>
            </w:r>
            <w:proofErr w:type="gramStart"/>
            <w:r w:rsidRPr="00AC3657">
              <w:rPr>
                <w:rFonts w:ascii="方正仿宋_GBK" w:eastAsia="方正仿宋_GBK" w:hAnsi="方正仿宋_GBK" w:cs="方正仿宋_GBK" w:hint="eastAsia"/>
                <w:snapToGrid w:val="0"/>
                <w:sz w:val="24"/>
                <w:szCs w:val="24"/>
              </w:rPr>
              <w:t>人社局</w:t>
            </w:r>
            <w:proofErr w:type="gramEnd"/>
          </w:p>
        </w:tc>
        <w:tc>
          <w:tcPr>
            <w:tcW w:w="1103" w:type="pct"/>
            <w:vAlign w:val="center"/>
          </w:tcPr>
          <w:p w:rsidR="00230982" w:rsidRPr="00AC3657" w:rsidRDefault="00230982" w:rsidP="00384BD2">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对建筑市场各方主体依法用工情况进行检查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40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41</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港口经营企业污染防治联合检查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港口经营</w:t>
            </w:r>
          </w:p>
        </w:tc>
        <w:tc>
          <w:tcPr>
            <w:tcW w:w="383" w:type="pct"/>
            <w:tcBorders>
              <w:righ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市交通运输局</w:t>
            </w:r>
          </w:p>
        </w:tc>
        <w:tc>
          <w:tcPr>
            <w:tcW w:w="1103" w:type="pct"/>
            <w:vAlign w:val="center"/>
          </w:tcPr>
          <w:p w:rsidR="00230982" w:rsidRPr="00AC3657" w:rsidRDefault="00230982" w:rsidP="00384BD2">
            <w:pPr>
              <w:pStyle w:val="a9"/>
              <w:spacing w:line="44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对港口经营的监督抽查</w:t>
            </w:r>
          </w:p>
        </w:tc>
        <w:tc>
          <w:tcPr>
            <w:tcW w:w="383" w:type="pct"/>
            <w:vMerge w:val="restart"/>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对市直港口经营企业进行联合检查</w:t>
            </w:r>
          </w:p>
        </w:tc>
        <w:tc>
          <w:tcPr>
            <w:tcW w:w="383" w:type="pct"/>
            <w:vMerge w:val="restart"/>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3</w:t>
            </w:r>
            <w:r>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6-10</w:t>
            </w:r>
            <w:r>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Times New Roman" w:cs="Times New Roman" w:hint="eastAsia"/>
                <w:snapToGrid w:val="0"/>
                <w:sz w:val="24"/>
                <w:szCs w:val="24"/>
              </w:rPr>
              <w:t>市生态环境局</w:t>
            </w:r>
          </w:p>
        </w:tc>
        <w:tc>
          <w:tcPr>
            <w:tcW w:w="1103" w:type="pct"/>
            <w:vAlign w:val="center"/>
          </w:tcPr>
          <w:p w:rsidR="00230982" w:rsidRPr="00AC3657" w:rsidRDefault="00230982" w:rsidP="00384BD2">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Times New Roman" w:cs="Times New Roman" w:hint="eastAsia"/>
                <w:snapToGrid w:val="0"/>
                <w:sz w:val="24"/>
                <w:szCs w:val="24"/>
              </w:rPr>
              <w:t>对水污染防治工作的行政检查；对污水集中处理设施的行政检查；对新生产、销售机动车和非道路移动机械，拆除、闲置在用机动车排气污染控制装置；对大气污染防治实施的行政检查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42</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roofErr w:type="gramStart"/>
            <w:r w:rsidRPr="00AC3657">
              <w:rPr>
                <w:rFonts w:ascii="方正仿宋_GBK" w:eastAsia="方正仿宋_GBK" w:hAnsi="方正仿宋_GBK" w:cs="方正仿宋_GBK" w:hint="eastAsia"/>
                <w:snapToGrid w:val="0"/>
                <w:sz w:val="24"/>
                <w:szCs w:val="24"/>
              </w:rPr>
              <w:t>危化品</w:t>
            </w:r>
            <w:proofErr w:type="gramEnd"/>
            <w:r w:rsidRPr="00AC3657">
              <w:rPr>
                <w:rFonts w:ascii="方正仿宋_GBK" w:eastAsia="方正仿宋_GBK" w:hAnsi="方正仿宋_GBK" w:cs="方正仿宋_GBK" w:hint="eastAsia"/>
                <w:snapToGrid w:val="0"/>
                <w:sz w:val="24"/>
                <w:szCs w:val="24"/>
              </w:rPr>
              <w:t>经营企业联合检查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roofErr w:type="gramStart"/>
            <w:r w:rsidRPr="00AC3657">
              <w:rPr>
                <w:rFonts w:ascii="方正仿宋_GBK" w:eastAsia="方正仿宋_GBK" w:hAnsi="方正仿宋_GBK" w:cs="方正仿宋_GBK" w:hint="eastAsia"/>
                <w:snapToGrid w:val="0"/>
                <w:sz w:val="24"/>
                <w:szCs w:val="24"/>
              </w:rPr>
              <w:t>危化品</w:t>
            </w:r>
            <w:proofErr w:type="gramEnd"/>
            <w:r w:rsidRPr="00AC3657">
              <w:rPr>
                <w:rFonts w:ascii="方正仿宋_GBK" w:eastAsia="方正仿宋_GBK" w:hAnsi="方正仿宋_GBK" w:cs="方正仿宋_GBK" w:hint="eastAsia"/>
                <w:snapToGrid w:val="0"/>
                <w:sz w:val="24"/>
                <w:szCs w:val="24"/>
              </w:rPr>
              <w:t>经营企业</w:t>
            </w:r>
          </w:p>
        </w:tc>
        <w:tc>
          <w:tcPr>
            <w:tcW w:w="383" w:type="pct"/>
            <w:tcBorders>
              <w:righ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市应急管理局</w:t>
            </w:r>
          </w:p>
        </w:tc>
        <w:tc>
          <w:tcPr>
            <w:tcW w:w="1103" w:type="pct"/>
            <w:vAlign w:val="center"/>
          </w:tcPr>
          <w:p w:rsidR="00230982" w:rsidRPr="00AC3657" w:rsidRDefault="00230982" w:rsidP="00F06D79">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对危险化学品经营企业安全生产情况的行政检查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加油站</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3</w:t>
            </w:r>
            <w:r w:rsidRPr="00012DD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2</w:t>
            </w:r>
            <w:r w:rsidRPr="00012DD3">
              <w:rPr>
                <w:rFonts w:ascii="Times New Roman" w:eastAsia="方正仿宋_GBK" w:hAnsi="Times New Roman" w:cs="Times New Roman"/>
                <w:snapToGrid w:val="0"/>
                <w:sz w:val="24"/>
                <w:szCs w:val="24"/>
              </w:rPr>
              <w:t>季度</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市市场监管局</w:t>
            </w:r>
          </w:p>
        </w:tc>
        <w:tc>
          <w:tcPr>
            <w:tcW w:w="1103" w:type="pct"/>
            <w:vAlign w:val="center"/>
          </w:tcPr>
          <w:p w:rsidR="00230982" w:rsidRPr="00AC3657" w:rsidRDefault="00230982" w:rsidP="00F06D79">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对制造、修理、销售、进口和使用计量器具经营主体的行政检查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43</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“厂中厂”企业联合检查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工贸领域</w:t>
            </w:r>
          </w:p>
        </w:tc>
        <w:tc>
          <w:tcPr>
            <w:tcW w:w="383" w:type="pct"/>
            <w:tcBorders>
              <w:righ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市应急管理局</w:t>
            </w:r>
          </w:p>
        </w:tc>
        <w:tc>
          <w:tcPr>
            <w:tcW w:w="1103" w:type="pct"/>
            <w:vAlign w:val="center"/>
          </w:tcPr>
          <w:p w:rsidR="00230982" w:rsidRPr="00AC3657" w:rsidRDefault="00230982" w:rsidP="00F06D79">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对“厂中厂”安全管理落实情况的行政检查</w:t>
            </w:r>
          </w:p>
        </w:tc>
        <w:tc>
          <w:tcPr>
            <w:tcW w:w="383" w:type="pct"/>
            <w:vMerge w:val="restart"/>
            <w:tcBorders>
              <w:left w:val="single" w:sz="4" w:space="0" w:color="auto"/>
            </w:tcBorders>
            <w:vAlign w:val="center"/>
          </w:tcPr>
          <w:p w:rsidR="00230982" w:rsidRPr="001256E5" w:rsidRDefault="00230982" w:rsidP="00230982">
            <w:pPr>
              <w:pStyle w:val="a9"/>
              <w:spacing w:line="320" w:lineRule="exact"/>
              <w:ind w:leftChars="-57" w:left="-120" w:rightChars="-54" w:right="-113"/>
              <w:jc w:val="center"/>
              <w:rPr>
                <w:rFonts w:ascii="方正仿宋_GBK" w:eastAsia="方正仿宋_GBK" w:hAnsi="Times New Roman" w:cs="Times New Roman"/>
                <w:snapToGrid w:val="0"/>
                <w:sz w:val="24"/>
                <w:szCs w:val="24"/>
              </w:rPr>
            </w:pPr>
            <w:r w:rsidRPr="001256E5">
              <w:rPr>
                <w:rFonts w:ascii="方正仿宋_GBK" w:eastAsia="方正仿宋_GBK" w:hAnsi="Times New Roman" w:cs="Times New Roman" w:hint="eastAsia"/>
                <w:snapToGrid w:val="0"/>
                <w:sz w:val="24"/>
                <w:szCs w:val="24"/>
              </w:rPr>
              <w:t>存在“厂中厂”情形的工贸企业</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4</w:t>
            </w:r>
            <w:r w:rsidRPr="00012DD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3</w:t>
            </w:r>
            <w:r w:rsidRPr="00012DD3">
              <w:rPr>
                <w:rFonts w:ascii="Times New Roman" w:eastAsia="方正仿宋_GBK" w:hAnsi="Times New Roman" w:cs="Times New Roman"/>
                <w:snapToGrid w:val="0"/>
                <w:sz w:val="24"/>
                <w:szCs w:val="24"/>
              </w:rPr>
              <w:t>季度</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市消防</w:t>
            </w:r>
            <w:proofErr w:type="gramStart"/>
            <w:r w:rsidRPr="00AC3657">
              <w:rPr>
                <w:rFonts w:ascii="方正仿宋_GBK" w:eastAsia="方正仿宋_GBK" w:hAnsi="方正仿宋_GBK" w:cs="方正仿宋_GBK" w:hint="eastAsia"/>
                <w:snapToGrid w:val="0"/>
                <w:sz w:val="24"/>
                <w:szCs w:val="24"/>
              </w:rPr>
              <w:t>救援局</w:t>
            </w:r>
            <w:proofErr w:type="gramEnd"/>
          </w:p>
        </w:tc>
        <w:tc>
          <w:tcPr>
            <w:tcW w:w="1103" w:type="pct"/>
            <w:vAlign w:val="center"/>
          </w:tcPr>
          <w:p w:rsidR="00230982" w:rsidRPr="00AC3657" w:rsidRDefault="00230982" w:rsidP="00F06D79">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对单位履行法定消防安全职责情况的检查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415105">
        <w:trPr>
          <w:trHeight w:val="920"/>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44</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2026年度高危险性体育项目联合检查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经营高危险性体育项目</w:t>
            </w:r>
          </w:p>
        </w:tc>
        <w:tc>
          <w:tcPr>
            <w:tcW w:w="383" w:type="pct"/>
            <w:tcBorders>
              <w:righ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市体育局</w:t>
            </w:r>
          </w:p>
        </w:tc>
        <w:tc>
          <w:tcPr>
            <w:tcW w:w="1103" w:type="pct"/>
            <w:vAlign w:val="center"/>
          </w:tcPr>
          <w:p w:rsidR="00230982" w:rsidRPr="00AC3657" w:rsidRDefault="00230982" w:rsidP="00F06D79">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高危险体育项目许可单位的行政检查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高危险性体育项目</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40%</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7-8</w:t>
            </w:r>
            <w:r w:rsidRPr="00012DD3">
              <w:rPr>
                <w:rFonts w:ascii="Times New Roman" w:eastAsia="方正仿宋_GBK" w:hAnsi="Times New Roman" w:cs="Times New Roman"/>
                <w:snapToGrid w:val="0"/>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415105">
        <w:trPr>
          <w:trHeight w:val="688"/>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市卫健委</w:t>
            </w:r>
          </w:p>
        </w:tc>
        <w:tc>
          <w:tcPr>
            <w:tcW w:w="1103" w:type="pct"/>
            <w:vAlign w:val="center"/>
          </w:tcPr>
          <w:p w:rsidR="00230982" w:rsidRPr="00AC3657" w:rsidRDefault="00230982" w:rsidP="00F06D79">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公共场所卫生管理的行政检查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45</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全市消防产品质量联合检查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使用</w:t>
            </w:r>
            <w:proofErr w:type="gramStart"/>
            <w:r w:rsidRPr="00AC3657">
              <w:rPr>
                <w:rFonts w:ascii="方正仿宋_GBK" w:eastAsia="方正仿宋_GBK" w:hAnsi="方正仿宋_GBK" w:cs="方正仿宋_GBK" w:hint="eastAsia"/>
                <w:snapToGrid w:val="0"/>
                <w:sz w:val="24"/>
                <w:szCs w:val="24"/>
              </w:rPr>
              <w:t>领域消防</w:t>
            </w:r>
            <w:proofErr w:type="gramEnd"/>
            <w:r w:rsidRPr="00AC3657">
              <w:rPr>
                <w:rFonts w:ascii="方正仿宋_GBK" w:eastAsia="方正仿宋_GBK" w:hAnsi="方正仿宋_GBK" w:cs="方正仿宋_GBK" w:hint="eastAsia"/>
                <w:snapToGrid w:val="0"/>
                <w:sz w:val="24"/>
                <w:szCs w:val="24"/>
              </w:rPr>
              <w:t>产品</w:t>
            </w:r>
          </w:p>
        </w:tc>
        <w:tc>
          <w:tcPr>
            <w:tcW w:w="383" w:type="pct"/>
            <w:tcBorders>
              <w:righ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市消防</w:t>
            </w:r>
            <w:proofErr w:type="gramStart"/>
            <w:r w:rsidRPr="004F0CBD">
              <w:rPr>
                <w:rFonts w:ascii="方正仿宋_GBK" w:eastAsia="方正仿宋_GBK" w:hAnsi="方正仿宋_GBK" w:cs="方正仿宋_GBK" w:hint="eastAsia"/>
                <w:b/>
                <w:snapToGrid w:val="0"/>
                <w:sz w:val="24"/>
                <w:szCs w:val="24"/>
              </w:rPr>
              <w:t>救援局</w:t>
            </w:r>
            <w:proofErr w:type="gramEnd"/>
          </w:p>
        </w:tc>
        <w:tc>
          <w:tcPr>
            <w:tcW w:w="1103" w:type="pct"/>
            <w:vAlign w:val="center"/>
          </w:tcPr>
          <w:p w:rsidR="00230982" w:rsidRPr="00AC3657" w:rsidRDefault="00230982" w:rsidP="00F06D79">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对使用</w:t>
            </w:r>
            <w:proofErr w:type="gramStart"/>
            <w:r w:rsidRPr="00AC3657">
              <w:rPr>
                <w:rFonts w:ascii="方正仿宋_GBK" w:eastAsia="方正仿宋_GBK" w:hAnsi="方正仿宋_GBK" w:cs="方正仿宋_GBK" w:hint="eastAsia"/>
                <w:snapToGrid w:val="0"/>
                <w:sz w:val="24"/>
                <w:szCs w:val="24"/>
              </w:rPr>
              <w:t>领域消防</w:t>
            </w:r>
            <w:proofErr w:type="gramEnd"/>
            <w:r w:rsidRPr="00AC3657">
              <w:rPr>
                <w:rFonts w:ascii="方正仿宋_GBK" w:eastAsia="方正仿宋_GBK" w:hAnsi="方正仿宋_GBK" w:cs="方正仿宋_GBK" w:hint="eastAsia"/>
                <w:snapToGrid w:val="0"/>
                <w:sz w:val="24"/>
                <w:szCs w:val="24"/>
              </w:rPr>
              <w:t>产品质量的行政检查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机关、团体、企业、事业单位</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5</w:t>
            </w:r>
            <w:r w:rsidRPr="00012DD3">
              <w:rPr>
                <w:rFonts w:ascii="Times New Roman" w:eastAsia="方正仿宋_GBK" w:hAnsi="Times New Roman" w:cs="Times New Roman"/>
                <w:snapToGrid w:val="0"/>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10</w:t>
            </w:r>
            <w:r w:rsidRPr="00012DD3">
              <w:rPr>
                <w:rFonts w:ascii="Times New Roman" w:eastAsia="方正仿宋_GBK" w:hAnsi="Times New Roman" w:cs="Times New Roman"/>
                <w:snapToGrid w:val="0"/>
                <w:sz w:val="24"/>
                <w:szCs w:val="24"/>
              </w:rPr>
              <w:t>月底前</w:t>
            </w:r>
          </w:p>
        </w:tc>
        <w:tc>
          <w:tcPr>
            <w:tcW w:w="349"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012DD3">
              <w:rPr>
                <w:rFonts w:ascii="Times New Roman" w:eastAsia="方正仿宋_GBK" w:hAnsi="Times New Roman" w:cs="Times New Roman"/>
                <w:snapToGrid w:val="0"/>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snapToGrid w:val="0"/>
                <w:color w:val="000000" w:themeColor="text1"/>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市市场监管局</w:t>
            </w:r>
          </w:p>
        </w:tc>
        <w:tc>
          <w:tcPr>
            <w:tcW w:w="1103" w:type="pct"/>
            <w:vAlign w:val="center"/>
          </w:tcPr>
          <w:p w:rsidR="00230982" w:rsidRPr="00AC3657" w:rsidRDefault="00230982" w:rsidP="00F06D79">
            <w:pPr>
              <w:pStyle w:val="a9"/>
              <w:spacing w:line="44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对营业执照（登记证）规范使用情况的行政检查；对住所（经营场所）或驻在场所的行政检查。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lastRenderedPageBreak/>
              <w:t>4</w:t>
            </w:r>
            <w:r>
              <w:rPr>
                <w:rFonts w:ascii="Times New Roman" w:eastAsia="方正仿宋_GBK" w:hAnsi="Times New Roman" w:cs="Times New Roman"/>
                <w:snapToGrid w:val="0"/>
                <w:sz w:val="24"/>
                <w:szCs w:val="24"/>
              </w:rPr>
              <w:t>6</w:t>
            </w:r>
          </w:p>
        </w:tc>
        <w:tc>
          <w:tcPr>
            <w:tcW w:w="519" w:type="pct"/>
            <w:vMerge w:val="restart"/>
            <w:vAlign w:val="center"/>
          </w:tcPr>
          <w:p w:rsidR="00230982" w:rsidRPr="00AC3657" w:rsidRDefault="00230982" w:rsidP="001B6B8B">
            <w:pPr>
              <w:widowControl/>
              <w:spacing w:line="400" w:lineRule="exact"/>
              <w:jc w:val="left"/>
              <w:textAlignment w:val="center"/>
              <w:rPr>
                <w:rFonts w:ascii="方正仿宋_GBK" w:eastAsia="方正仿宋_GBK" w:hAnsi="Times New Roman" w:cs="Times New Roman"/>
                <w:color w:val="000000"/>
                <w:sz w:val="24"/>
                <w:szCs w:val="24"/>
              </w:rPr>
            </w:pPr>
            <w:r w:rsidRPr="00AC3657">
              <w:rPr>
                <w:rFonts w:ascii="方正仿宋_GBK" w:eastAsia="方正仿宋_GBK" w:hAnsi="Times New Roman" w:cs="Times New Roman" w:hint="eastAsia"/>
                <w:color w:val="000000"/>
                <w:kern w:val="0"/>
                <w:sz w:val="24"/>
                <w:szCs w:val="24"/>
                <w:lang w:bidi="ar"/>
              </w:rPr>
              <w:t>2026年三级医疗机构跨部门检查</w:t>
            </w:r>
          </w:p>
        </w:tc>
        <w:tc>
          <w:tcPr>
            <w:tcW w:w="432" w:type="pct"/>
            <w:vMerge w:val="restart"/>
            <w:vAlign w:val="center"/>
          </w:tcPr>
          <w:p w:rsidR="00230982" w:rsidRPr="00AC3657" w:rsidRDefault="00230982" w:rsidP="00AC3657">
            <w:pPr>
              <w:widowControl/>
              <w:spacing w:line="400" w:lineRule="exact"/>
              <w:jc w:val="center"/>
              <w:textAlignment w:val="center"/>
              <w:rPr>
                <w:rFonts w:ascii="方正仿宋_GBK" w:eastAsia="方正仿宋_GBK" w:hAnsi="Times New Roman" w:cs="Times New Roman"/>
                <w:color w:val="000000"/>
                <w:sz w:val="24"/>
                <w:szCs w:val="24"/>
              </w:rPr>
            </w:pPr>
            <w:r w:rsidRPr="00AC3657">
              <w:rPr>
                <w:rFonts w:ascii="方正仿宋_GBK" w:eastAsia="方正仿宋_GBK" w:hAnsi="Times New Roman" w:cs="Times New Roman" w:hint="eastAsia"/>
                <w:color w:val="000000"/>
                <w:kern w:val="0"/>
                <w:sz w:val="24"/>
                <w:szCs w:val="24"/>
                <w:lang w:bidi="ar"/>
              </w:rPr>
              <w:t>医疗保障</w:t>
            </w:r>
          </w:p>
        </w:tc>
        <w:tc>
          <w:tcPr>
            <w:tcW w:w="383" w:type="pct"/>
            <w:tcBorders>
              <w:righ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4F0CBD" w:rsidRDefault="00230982" w:rsidP="00AC3657">
            <w:pPr>
              <w:widowControl/>
              <w:spacing w:line="400" w:lineRule="exact"/>
              <w:jc w:val="center"/>
              <w:textAlignment w:val="center"/>
              <w:rPr>
                <w:rFonts w:ascii="方正仿宋_GBK" w:eastAsia="方正仿宋_GBK" w:hAnsi="方正仿宋_GBK" w:cs="方正仿宋_GBK"/>
                <w:b/>
                <w:snapToGrid w:val="0"/>
                <w:kern w:val="0"/>
                <w:sz w:val="24"/>
                <w:szCs w:val="24"/>
              </w:rPr>
            </w:pPr>
            <w:r w:rsidRPr="004F0CBD">
              <w:rPr>
                <w:rFonts w:ascii="方正仿宋_GBK" w:eastAsia="方正仿宋_GBK" w:hAnsi="方正仿宋_GBK" w:cs="方正仿宋_GBK" w:hint="eastAsia"/>
                <w:b/>
                <w:snapToGrid w:val="0"/>
                <w:kern w:val="0"/>
                <w:sz w:val="24"/>
                <w:szCs w:val="24"/>
              </w:rPr>
              <w:t>市</w:t>
            </w:r>
            <w:proofErr w:type="gramStart"/>
            <w:r w:rsidRPr="004F0CBD">
              <w:rPr>
                <w:rFonts w:ascii="方正仿宋_GBK" w:eastAsia="方正仿宋_GBK" w:hAnsi="方正仿宋_GBK" w:cs="方正仿宋_GBK" w:hint="eastAsia"/>
                <w:b/>
                <w:snapToGrid w:val="0"/>
                <w:kern w:val="0"/>
                <w:sz w:val="24"/>
                <w:szCs w:val="24"/>
              </w:rPr>
              <w:t>医</w:t>
            </w:r>
            <w:proofErr w:type="gramEnd"/>
            <w:r w:rsidRPr="004F0CBD">
              <w:rPr>
                <w:rFonts w:ascii="方正仿宋_GBK" w:eastAsia="方正仿宋_GBK" w:hAnsi="方正仿宋_GBK" w:cs="方正仿宋_GBK" w:hint="eastAsia"/>
                <w:b/>
                <w:snapToGrid w:val="0"/>
                <w:kern w:val="0"/>
                <w:sz w:val="24"/>
                <w:szCs w:val="24"/>
              </w:rPr>
              <w:t>保局</w:t>
            </w:r>
          </w:p>
        </w:tc>
        <w:tc>
          <w:tcPr>
            <w:tcW w:w="1103" w:type="pct"/>
            <w:vAlign w:val="center"/>
          </w:tcPr>
          <w:p w:rsidR="00230982" w:rsidRPr="00AC3657" w:rsidRDefault="00230982" w:rsidP="00AC3657">
            <w:pPr>
              <w:widowControl/>
              <w:spacing w:line="400" w:lineRule="exact"/>
              <w:textAlignment w:val="center"/>
              <w:rPr>
                <w:rFonts w:ascii="方正仿宋_GBK" w:eastAsia="方正仿宋_GBK" w:hAnsi="Times New Roman" w:cs="Times New Roman"/>
                <w:color w:val="000000"/>
                <w:kern w:val="0"/>
                <w:sz w:val="24"/>
                <w:szCs w:val="24"/>
                <w:lang w:bidi="ar"/>
              </w:rPr>
            </w:pPr>
            <w:r w:rsidRPr="00AC3657">
              <w:rPr>
                <w:rFonts w:ascii="方正仿宋_GBK" w:eastAsia="方正仿宋_GBK" w:hAnsi="Times New Roman" w:cs="Times New Roman" w:hint="eastAsia"/>
                <w:color w:val="000000"/>
                <w:kern w:val="0"/>
                <w:sz w:val="24"/>
                <w:szCs w:val="24"/>
                <w:lang w:bidi="ar"/>
              </w:rPr>
              <w:t xml:space="preserve">对医疗保障基金使用的行政检查 </w:t>
            </w:r>
          </w:p>
        </w:tc>
        <w:tc>
          <w:tcPr>
            <w:tcW w:w="383" w:type="pct"/>
            <w:vMerge w:val="restart"/>
            <w:tcBorders>
              <w:left w:val="single" w:sz="4" w:space="0" w:color="auto"/>
            </w:tcBorders>
            <w:vAlign w:val="center"/>
          </w:tcPr>
          <w:p w:rsidR="00230982" w:rsidRDefault="00230982" w:rsidP="00E55F53">
            <w:pPr>
              <w:widowControl/>
              <w:spacing w:line="340" w:lineRule="exact"/>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三级医疗机构</w:t>
            </w:r>
          </w:p>
        </w:tc>
        <w:tc>
          <w:tcPr>
            <w:tcW w:w="383" w:type="pct"/>
            <w:vMerge w:val="restart"/>
            <w:vAlign w:val="center"/>
          </w:tcPr>
          <w:p w:rsidR="00230982" w:rsidRDefault="00230982" w:rsidP="00E55F53">
            <w:pPr>
              <w:widowControl/>
              <w:spacing w:line="340" w:lineRule="exact"/>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3</w:t>
            </w:r>
            <w:r w:rsidR="00E55F53">
              <w:rPr>
                <w:rFonts w:ascii="Times New Roman" w:eastAsia="方正仿宋_GBK" w:hAnsi="Times New Roman" w:cs="Times New Roman" w:hint="eastAsia"/>
                <w:color w:val="000000"/>
                <w:kern w:val="0"/>
                <w:sz w:val="24"/>
                <w:lang w:bidi="ar"/>
              </w:rPr>
              <w:t>家</w:t>
            </w:r>
          </w:p>
        </w:tc>
        <w:tc>
          <w:tcPr>
            <w:tcW w:w="384" w:type="pct"/>
            <w:vMerge w:val="restart"/>
            <w:tcBorders>
              <w:right w:val="single" w:sz="4" w:space="0" w:color="auto"/>
            </w:tcBorders>
            <w:vAlign w:val="center"/>
          </w:tcPr>
          <w:p w:rsidR="00230982" w:rsidRPr="00E55F53" w:rsidRDefault="00230982" w:rsidP="00E55F53">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E55F53">
              <w:rPr>
                <w:rFonts w:ascii="Times New Roman" w:eastAsia="方正仿宋_GBK" w:hAnsi="Times New Roman" w:cs="Times New Roman"/>
                <w:snapToGrid w:val="0"/>
                <w:color w:val="000000" w:themeColor="text1"/>
                <w:sz w:val="24"/>
                <w:szCs w:val="24"/>
              </w:rPr>
              <w:t>现场检查</w:t>
            </w:r>
          </w:p>
        </w:tc>
        <w:tc>
          <w:tcPr>
            <w:tcW w:w="383" w:type="pct"/>
            <w:vMerge w:val="restart"/>
            <w:tcBorders>
              <w:right w:val="single" w:sz="4" w:space="0" w:color="auto"/>
            </w:tcBorders>
            <w:vAlign w:val="center"/>
          </w:tcPr>
          <w:p w:rsidR="00230982" w:rsidRDefault="00E16998" w:rsidP="00230982">
            <w:pPr>
              <w:widowControl/>
              <w:spacing w:line="340" w:lineRule="exact"/>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5-10</w:t>
            </w:r>
            <w:r>
              <w:rPr>
                <w:rFonts w:ascii="Times New Roman" w:eastAsia="方正仿宋_GBK" w:hAnsi="Times New Roman" w:cs="Times New Roman" w:hint="eastAsia"/>
                <w:color w:val="000000"/>
                <w:kern w:val="0"/>
                <w:sz w:val="24"/>
                <w:lang w:bidi="ar"/>
              </w:rPr>
              <w:t>月</w:t>
            </w:r>
          </w:p>
        </w:tc>
        <w:tc>
          <w:tcPr>
            <w:tcW w:w="349" w:type="pct"/>
            <w:vMerge w:val="restart"/>
            <w:tcBorders>
              <w:left w:val="single" w:sz="4" w:space="0" w:color="auto"/>
            </w:tcBorders>
            <w:vAlign w:val="center"/>
          </w:tcPr>
          <w:p w:rsidR="00230982" w:rsidRDefault="00230982" w:rsidP="00230982">
            <w:pPr>
              <w:widowControl/>
              <w:spacing w:line="340" w:lineRule="exact"/>
              <w:jc w:val="center"/>
              <w:textAlignment w:val="center"/>
              <w:rPr>
                <w:rFonts w:ascii="Times New Roman" w:eastAsia="方正仿宋_GBK" w:hAnsi="Times New Roman" w:cs="Times New Roman"/>
                <w:color w:val="000000"/>
                <w:kern w:val="0"/>
                <w:sz w:val="24"/>
                <w:lang w:bidi="ar"/>
              </w:rPr>
            </w:pPr>
          </w:p>
          <w:p w:rsidR="00230982" w:rsidRDefault="00230982" w:rsidP="00230982">
            <w:pPr>
              <w:widowControl/>
              <w:spacing w:line="340" w:lineRule="exact"/>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市级</w:t>
            </w:r>
          </w:p>
          <w:p w:rsidR="00230982" w:rsidRDefault="00230982" w:rsidP="00230982">
            <w:pPr>
              <w:widowControl/>
              <w:spacing w:line="340" w:lineRule="exact"/>
              <w:jc w:val="center"/>
              <w:textAlignment w:val="center"/>
              <w:rPr>
                <w:rFonts w:ascii="Times New Roman" w:eastAsia="方正仿宋_GBK" w:hAnsi="Times New Roman" w:cs="Times New Roman"/>
                <w:color w:val="000000"/>
                <w:kern w:val="0"/>
                <w:sz w:val="24"/>
                <w:lang w:bidi="ar"/>
              </w:rPr>
            </w:pPr>
          </w:p>
        </w:tc>
      </w:tr>
      <w:tr w:rsidR="00230982" w:rsidRPr="00A06986" w:rsidTr="00783D2D">
        <w:trPr>
          <w:jc w:val="center"/>
        </w:trPr>
        <w:tc>
          <w:tcPr>
            <w:tcW w:w="154" w:type="pct"/>
            <w:vMerge/>
            <w:vAlign w:val="center"/>
          </w:tcPr>
          <w:p w:rsidR="00230982"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color w:val="000000" w:themeColor="text1"/>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color w:val="000000"/>
                <w:sz w:val="24"/>
                <w:szCs w:val="24"/>
                <w:lang w:bidi="ar"/>
              </w:rPr>
              <w:t>市卫健委</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color w:val="000000"/>
                <w:sz w:val="24"/>
                <w:szCs w:val="24"/>
                <w:lang w:bidi="ar"/>
              </w:rPr>
              <w:t>医疗机构资质、人员资质和人员权限，行政备案管理、纠纷预防和处理、医疗质量安全核心制度落实、医疗技术管理、药事管理的检查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r>
      <w:tr w:rsidR="00230982" w:rsidRPr="00A06986" w:rsidTr="00783D2D">
        <w:trPr>
          <w:jc w:val="center"/>
        </w:trPr>
        <w:tc>
          <w:tcPr>
            <w:tcW w:w="154" w:type="pct"/>
            <w:vMerge/>
            <w:vAlign w:val="center"/>
          </w:tcPr>
          <w:p w:rsidR="00230982"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color w:val="000000" w:themeColor="text1"/>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color w:val="000000"/>
                <w:sz w:val="24"/>
                <w:szCs w:val="24"/>
                <w:lang w:bidi="ar"/>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color w:val="000000"/>
                <w:sz w:val="24"/>
                <w:szCs w:val="24"/>
                <w:lang w:bidi="ar"/>
              </w:rPr>
              <w:t>执行政府定价、政府指导价情况，明码标价情况及其他价格行为的检查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3" w:type="pct"/>
            <w:vMerge/>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r>
      <w:tr w:rsidR="00230982" w:rsidRPr="00A06986" w:rsidTr="00925D58">
        <w:trPr>
          <w:trHeight w:val="984"/>
          <w:jc w:val="center"/>
        </w:trPr>
        <w:tc>
          <w:tcPr>
            <w:tcW w:w="154" w:type="pct"/>
            <w:vMerge w:val="restart"/>
            <w:vAlign w:val="center"/>
          </w:tcPr>
          <w:p w:rsidR="00230982"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4</w:t>
            </w:r>
            <w:r>
              <w:rPr>
                <w:rFonts w:ascii="Times New Roman" w:eastAsia="方正仿宋_GBK" w:hAnsi="Times New Roman" w:cs="Times New Roman"/>
                <w:snapToGrid w:val="0"/>
                <w:sz w:val="24"/>
                <w:szCs w:val="24"/>
              </w:rPr>
              <w:t>7</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color w:val="000000"/>
                <w:sz w:val="24"/>
                <w:szCs w:val="24"/>
                <w:lang w:bidi="ar"/>
              </w:rPr>
              <w:t>2026年二级医疗机构跨部门检查</w:t>
            </w:r>
          </w:p>
        </w:tc>
        <w:tc>
          <w:tcPr>
            <w:tcW w:w="432" w:type="pct"/>
            <w:vMerge w:val="restart"/>
            <w:vAlign w:val="center"/>
          </w:tcPr>
          <w:p w:rsidR="00230982" w:rsidRPr="00AC3657" w:rsidRDefault="00230982" w:rsidP="00AC3657">
            <w:pPr>
              <w:widowControl/>
              <w:spacing w:line="400" w:lineRule="exact"/>
              <w:jc w:val="center"/>
              <w:textAlignment w:val="center"/>
              <w:rPr>
                <w:rFonts w:ascii="方正仿宋_GBK" w:eastAsia="方正仿宋_GBK" w:hAnsi="Times New Roman" w:cs="Times New Roman"/>
                <w:color w:val="000000"/>
                <w:sz w:val="24"/>
                <w:szCs w:val="24"/>
              </w:rPr>
            </w:pPr>
            <w:r w:rsidRPr="00AC3657">
              <w:rPr>
                <w:rFonts w:ascii="方正仿宋_GBK" w:eastAsia="方正仿宋_GBK" w:hAnsi="Times New Roman" w:cs="Times New Roman" w:hint="eastAsia"/>
                <w:color w:val="000000"/>
                <w:kern w:val="0"/>
                <w:sz w:val="24"/>
                <w:szCs w:val="24"/>
                <w:lang w:bidi="ar"/>
              </w:rPr>
              <w:t>医疗保障</w:t>
            </w:r>
          </w:p>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4F0CBD" w:rsidRDefault="00230982" w:rsidP="00AC3657">
            <w:pPr>
              <w:widowControl/>
              <w:spacing w:line="400" w:lineRule="exact"/>
              <w:jc w:val="center"/>
              <w:textAlignment w:val="center"/>
              <w:rPr>
                <w:rFonts w:ascii="方正仿宋_GBK" w:eastAsia="方正仿宋_GBK" w:hAnsi="方正仿宋_GBK" w:cs="方正仿宋_GBK"/>
                <w:b/>
                <w:snapToGrid w:val="0"/>
                <w:kern w:val="0"/>
                <w:sz w:val="24"/>
                <w:szCs w:val="24"/>
              </w:rPr>
            </w:pPr>
            <w:r w:rsidRPr="004F0CBD">
              <w:rPr>
                <w:rFonts w:ascii="方正仿宋_GBK" w:eastAsia="方正仿宋_GBK" w:hAnsi="方正仿宋_GBK" w:cs="方正仿宋_GBK" w:hint="eastAsia"/>
                <w:b/>
                <w:snapToGrid w:val="0"/>
                <w:kern w:val="0"/>
                <w:sz w:val="24"/>
                <w:szCs w:val="24"/>
              </w:rPr>
              <w:t>市</w:t>
            </w:r>
            <w:proofErr w:type="gramStart"/>
            <w:r w:rsidRPr="004F0CBD">
              <w:rPr>
                <w:rFonts w:ascii="方正仿宋_GBK" w:eastAsia="方正仿宋_GBK" w:hAnsi="方正仿宋_GBK" w:cs="方正仿宋_GBK" w:hint="eastAsia"/>
                <w:b/>
                <w:snapToGrid w:val="0"/>
                <w:kern w:val="0"/>
                <w:sz w:val="24"/>
                <w:szCs w:val="24"/>
              </w:rPr>
              <w:t>医</w:t>
            </w:r>
            <w:proofErr w:type="gramEnd"/>
            <w:r w:rsidRPr="004F0CBD">
              <w:rPr>
                <w:rFonts w:ascii="方正仿宋_GBK" w:eastAsia="方正仿宋_GBK" w:hAnsi="方正仿宋_GBK" w:cs="方正仿宋_GBK" w:hint="eastAsia"/>
                <w:b/>
                <w:snapToGrid w:val="0"/>
                <w:kern w:val="0"/>
                <w:sz w:val="24"/>
                <w:szCs w:val="24"/>
              </w:rPr>
              <w:t>保局</w:t>
            </w:r>
          </w:p>
        </w:tc>
        <w:tc>
          <w:tcPr>
            <w:tcW w:w="1103" w:type="pct"/>
            <w:vAlign w:val="center"/>
          </w:tcPr>
          <w:p w:rsidR="00230982" w:rsidRPr="00AC3657" w:rsidRDefault="00230982" w:rsidP="00AC3657">
            <w:pPr>
              <w:widowControl/>
              <w:spacing w:line="400" w:lineRule="exact"/>
              <w:textAlignment w:val="center"/>
              <w:rPr>
                <w:rFonts w:ascii="方正仿宋_GBK" w:eastAsia="方正仿宋_GBK" w:hAnsi="Times New Roman" w:cs="Times New Roman"/>
                <w:color w:val="000000"/>
                <w:kern w:val="0"/>
                <w:sz w:val="24"/>
                <w:szCs w:val="24"/>
                <w:lang w:bidi="ar"/>
              </w:rPr>
            </w:pPr>
            <w:r w:rsidRPr="00AC3657">
              <w:rPr>
                <w:rFonts w:ascii="方正仿宋_GBK" w:eastAsia="方正仿宋_GBK" w:hAnsi="Times New Roman" w:cs="Times New Roman" w:hint="eastAsia"/>
                <w:color w:val="000000"/>
                <w:kern w:val="0"/>
                <w:sz w:val="24"/>
                <w:szCs w:val="24"/>
                <w:lang w:bidi="ar"/>
              </w:rPr>
              <w:t>对医疗保障基金使用的行政检查</w:t>
            </w:r>
          </w:p>
        </w:tc>
        <w:tc>
          <w:tcPr>
            <w:tcW w:w="383" w:type="pct"/>
            <w:vMerge w:val="restart"/>
            <w:tcBorders>
              <w:left w:val="single" w:sz="4" w:space="0" w:color="auto"/>
            </w:tcBorders>
            <w:vAlign w:val="center"/>
          </w:tcPr>
          <w:p w:rsidR="00230982" w:rsidRDefault="00230982" w:rsidP="00230982">
            <w:pPr>
              <w:widowControl/>
              <w:spacing w:line="340" w:lineRule="exact"/>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二级医疗机构</w:t>
            </w:r>
          </w:p>
        </w:tc>
        <w:tc>
          <w:tcPr>
            <w:tcW w:w="383" w:type="pct"/>
            <w:vMerge w:val="restart"/>
            <w:vAlign w:val="center"/>
          </w:tcPr>
          <w:p w:rsidR="00230982" w:rsidRDefault="00230982" w:rsidP="00230982">
            <w:pPr>
              <w:widowControl/>
              <w:spacing w:line="340" w:lineRule="exact"/>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8</w:t>
            </w:r>
            <w:r w:rsidR="00E55F53">
              <w:rPr>
                <w:rFonts w:ascii="Times New Roman" w:eastAsia="方正仿宋_GBK" w:hAnsi="Times New Roman" w:cs="Times New Roman" w:hint="eastAsia"/>
                <w:color w:val="000000"/>
                <w:kern w:val="0"/>
                <w:sz w:val="24"/>
                <w:lang w:bidi="ar"/>
              </w:rPr>
              <w:t>家</w:t>
            </w:r>
          </w:p>
        </w:tc>
        <w:tc>
          <w:tcPr>
            <w:tcW w:w="384" w:type="pct"/>
            <w:vMerge w:val="restart"/>
            <w:tcBorders>
              <w:right w:val="single" w:sz="4" w:space="0" w:color="auto"/>
            </w:tcBorders>
            <w:vAlign w:val="center"/>
          </w:tcPr>
          <w:p w:rsidR="00230982" w:rsidRPr="00E55F53" w:rsidRDefault="00230982" w:rsidP="00E55F53">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E55F53">
              <w:rPr>
                <w:rFonts w:ascii="Times New Roman" w:eastAsia="方正仿宋_GBK" w:hAnsi="Times New Roman" w:cs="Times New Roman"/>
                <w:snapToGrid w:val="0"/>
                <w:color w:val="000000" w:themeColor="text1"/>
                <w:sz w:val="24"/>
                <w:szCs w:val="24"/>
              </w:rPr>
              <w:t>现场检查</w:t>
            </w:r>
          </w:p>
        </w:tc>
        <w:tc>
          <w:tcPr>
            <w:tcW w:w="383" w:type="pct"/>
            <w:vMerge w:val="restart"/>
            <w:tcBorders>
              <w:right w:val="single" w:sz="4" w:space="0" w:color="auto"/>
            </w:tcBorders>
            <w:vAlign w:val="center"/>
          </w:tcPr>
          <w:p w:rsidR="00230982" w:rsidRDefault="00E16998" w:rsidP="00230982">
            <w:pPr>
              <w:widowControl/>
              <w:spacing w:line="340" w:lineRule="exact"/>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5-10</w:t>
            </w:r>
            <w:r>
              <w:rPr>
                <w:rFonts w:ascii="Times New Roman" w:eastAsia="方正仿宋_GBK" w:hAnsi="Times New Roman" w:cs="Times New Roman" w:hint="eastAsia"/>
                <w:color w:val="000000"/>
                <w:kern w:val="0"/>
                <w:sz w:val="24"/>
                <w:lang w:bidi="ar"/>
              </w:rPr>
              <w:t>月</w:t>
            </w:r>
          </w:p>
        </w:tc>
        <w:tc>
          <w:tcPr>
            <w:tcW w:w="349" w:type="pct"/>
            <w:vMerge w:val="restart"/>
            <w:tcBorders>
              <w:left w:val="single" w:sz="4" w:space="0" w:color="auto"/>
            </w:tcBorders>
            <w:vAlign w:val="center"/>
          </w:tcPr>
          <w:p w:rsidR="00230982" w:rsidRDefault="00230982" w:rsidP="00230982">
            <w:pPr>
              <w:widowControl/>
              <w:spacing w:line="340" w:lineRule="exact"/>
              <w:jc w:val="center"/>
              <w:textAlignment w:val="center"/>
              <w:rPr>
                <w:rFonts w:ascii="Times New Roman" w:eastAsia="方正仿宋_GBK" w:hAnsi="Times New Roman" w:cs="Times New Roman"/>
                <w:color w:val="000000"/>
                <w:kern w:val="0"/>
                <w:sz w:val="24"/>
                <w:lang w:bidi="ar"/>
              </w:rPr>
            </w:pPr>
            <w:r>
              <w:rPr>
                <w:rFonts w:ascii="Times New Roman" w:eastAsia="方正仿宋_GBK" w:hAnsi="Times New Roman" w:cs="Times New Roman"/>
                <w:color w:val="000000"/>
                <w:kern w:val="0"/>
                <w:sz w:val="24"/>
                <w:lang w:bidi="ar"/>
              </w:rPr>
              <w:t>市级</w:t>
            </w:r>
          </w:p>
        </w:tc>
      </w:tr>
      <w:tr w:rsidR="00230982" w:rsidRPr="00A06986" w:rsidTr="00990BC9">
        <w:trPr>
          <w:jc w:val="center"/>
        </w:trPr>
        <w:tc>
          <w:tcPr>
            <w:tcW w:w="154" w:type="pct"/>
            <w:vMerge/>
            <w:vAlign w:val="center"/>
          </w:tcPr>
          <w:p w:rsidR="00230982"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color w:val="000000" w:themeColor="text1"/>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p>
        </w:tc>
        <w:tc>
          <w:tcPr>
            <w:tcW w:w="383" w:type="pct"/>
            <w:vMerge w:val="restar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snapToGrid w:val="0"/>
                <w:color w:val="000000" w:themeColor="text1"/>
                <w:sz w:val="24"/>
                <w:szCs w:val="24"/>
              </w:rPr>
              <w:t>参与部门</w:t>
            </w:r>
          </w:p>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color w:val="000000"/>
                <w:sz w:val="24"/>
                <w:szCs w:val="24"/>
                <w:lang w:bidi="ar"/>
              </w:rPr>
              <w:t>市卫健委</w:t>
            </w:r>
          </w:p>
        </w:tc>
        <w:tc>
          <w:tcPr>
            <w:tcW w:w="1103" w:type="pct"/>
            <w:vAlign w:val="center"/>
          </w:tcPr>
          <w:p w:rsidR="00230982" w:rsidRPr="00AC3657" w:rsidRDefault="00230982" w:rsidP="00AC3657">
            <w:pPr>
              <w:widowControl/>
              <w:spacing w:line="400" w:lineRule="exact"/>
              <w:textAlignment w:val="center"/>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color w:val="000000"/>
                <w:kern w:val="0"/>
                <w:sz w:val="24"/>
                <w:szCs w:val="24"/>
                <w:lang w:bidi="ar"/>
              </w:rPr>
              <w:t>对医疗机构资质、人员资质和人员权限，行政备案管理、纠纷预防和处理、医疗质量安全核心制度落实、医疗技术管理、药事管理的检查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r>
      <w:tr w:rsidR="00230982" w:rsidRPr="00A06986" w:rsidTr="00990BC9">
        <w:trPr>
          <w:jc w:val="center"/>
        </w:trPr>
        <w:tc>
          <w:tcPr>
            <w:tcW w:w="154" w:type="pct"/>
            <w:vMerge/>
            <w:vAlign w:val="center"/>
          </w:tcPr>
          <w:p w:rsidR="00230982"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color w:val="000000" w:themeColor="text1"/>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p>
        </w:tc>
        <w:tc>
          <w:tcPr>
            <w:tcW w:w="383" w:type="pct"/>
            <w:vMerge/>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r w:rsidRPr="00AC3657">
              <w:rPr>
                <w:rFonts w:ascii="方正仿宋_GBK" w:eastAsia="方正仿宋_GBK" w:hAnsi="方正仿宋_GBK" w:cs="方正仿宋_GBK" w:hint="eastAsia"/>
                <w:snapToGrid w:val="0"/>
                <w:sz w:val="24"/>
                <w:szCs w:val="24"/>
              </w:rPr>
              <w:t>市市场监管局</w:t>
            </w:r>
          </w:p>
        </w:tc>
        <w:tc>
          <w:tcPr>
            <w:tcW w:w="1103" w:type="pct"/>
            <w:vAlign w:val="center"/>
          </w:tcPr>
          <w:p w:rsidR="00230982" w:rsidRPr="00AC3657" w:rsidRDefault="00230982" w:rsidP="00AC3657">
            <w:pPr>
              <w:pStyle w:val="a9"/>
              <w:spacing w:line="400" w:lineRule="exact"/>
              <w:ind w:leftChars="-57" w:left="-120" w:rightChars="-54" w:right="-113"/>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color w:val="000000"/>
                <w:sz w:val="24"/>
                <w:szCs w:val="24"/>
                <w:lang w:bidi="ar"/>
              </w:rPr>
              <w:t>执行政府定价、政府指导价情况，明码标价情况及其他价格行为的检查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48</w:t>
            </w:r>
          </w:p>
        </w:tc>
        <w:tc>
          <w:tcPr>
            <w:tcW w:w="519" w:type="pct"/>
            <w:vMerge w:val="restart"/>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snapToGrid w:val="0"/>
                <w:color w:val="000000" w:themeColor="text1"/>
                <w:sz w:val="24"/>
                <w:szCs w:val="24"/>
              </w:rPr>
              <w:t>建筑业双随机联合检查</w:t>
            </w:r>
          </w:p>
        </w:tc>
        <w:tc>
          <w:tcPr>
            <w:tcW w:w="432" w:type="pct"/>
            <w:vMerge w:val="restart"/>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snapToGrid w:val="0"/>
                <w:color w:val="000000" w:themeColor="text1"/>
                <w:sz w:val="24"/>
                <w:szCs w:val="24"/>
              </w:rPr>
              <w:t>建筑业</w:t>
            </w:r>
          </w:p>
        </w:tc>
        <w:tc>
          <w:tcPr>
            <w:tcW w:w="383" w:type="pct"/>
            <w:tcBorders>
              <w:righ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市税务局</w:t>
            </w:r>
          </w:p>
        </w:tc>
        <w:tc>
          <w:tcPr>
            <w:tcW w:w="1103" w:type="pct"/>
            <w:vAlign w:val="center"/>
          </w:tcPr>
          <w:p w:rsidR="00230982" w:rsidRPr="00AC3657" w:rsidRDefault="00230982" w:rsidP="000D656A">
            <w:pPr>
              <w:pStyle w:val="a9"/>
              <w:spacing w:line="360" w:lineRule="exact"/>
              <w:ind w:leftChars="-57" w:left="-120" w:rightChars="-54" w:right="-113"/>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snapToGrid w:val="0"/>
                <w:color w:val="000000" w:themeColor="text1"/>
                <w:sz w:val="24"/>
                <w:szCs w:val="24"/>
              </w:rPr>
              <w:t>对是否有偷税、逃避追缴欠税行为的行政检查。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012DD3">
              <w:rPr>
                <w:rFonts w:ascii="Times New Roman" w:eastAsia="方正仿宋_GBK" w:hAnsi="Times New Roman" w:cs="Times New Roman"/>
                <w:snapToGrid w:val="0"/>
                <w:color w:val="000000" w:themeColor="text1"/>
                <w:sz w:val="24"/>
                <w:szCs w:val="24"/>
              </w:rPr>
              <w:t>涉嫌偷逃税的建筑企业</w:t>
            </w:r>
          </w:p>
        </w:tc>
        <w:tc>
          <w:tcPr>
            <w:tcW w:w="383" w:type="pct"/>
            <w:vMerge w:val="restart"/>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012DD3">
              <w:rPr>
                <w:rFonts w:ascii="Times New Roman" w:eastAsia="方正仿宋_GBK" w:hAnsi="Times New Roman" w:cs="Times New Roman"/>
                <w:snapToGrid w:val="0"/>
                <w:color w:val="000000" w:themeColor="text1"/>
                <w:sz w:val="24"/>
                <w:szCs w:val="24"/>
              </w:rPr>
              <w:t>3</w:t>
            </w:r>
            <w:r w:rsidRPr="00012DD3">
              <w:rPr>
                <w:rFonts w:ascii="Times New Roman" w:eastAsia="方正仿宋_GBK" w:hAnsi="Times New Roman" w:cs="Times New Roman"/>
                <w:snapToGrid w:val="0"/>
                <w:color w:val="000000" w:themeColor="text1"/>
                <w:sz w:val="24"/>
                <w:szCs w:val="24"/>
              </w:rPr>
              <w:t>家</w:t>
            </w:r>
          </w:p>
        </w:tc>
        <w:tc>
          <w:tcPr>
            <w:tcW w:w="384" w:type="pct"/>
            <w:vMerge w:val="restart"/>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012DD3">
              <w:rPr>
                <w:rFonts w:ascii="Times New Roman" w:eastAsia="方正仿宋_GBK" w:hAnsi="Times New Roman" w:cs="Times New Roman"/>
                <w:snapToGrid w:val="0"/>
                <w:color w:val="000000" w:themeColor="text1"/>
                <w:sz w:val="24"/>
                <w:szCs w:val="24"/>
              </w:rPr>
              <w:t>现场检查</w:t>
            </w:r>
          </w:p>
        </w:tc>
        <w:tc>
          <w:tcPr>
            <w:tcW w:w="383" w:type="pct"/>
            <w:vMerge w:val="restart"/>
            <w:tcBorders>
              <w:righ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012DD3">
              <w:rPr>
                <w:rFonts w:ascii="Times New Roman" w:eastAsia="方正仿宋_GBK" w:hAnsi="Times New Roman" w:cs="Times New Roman"/>
                <w:snapToGrid w:val="0"/>
                <w:color w:val="000000" w:themeColor="text1"/>
                <w:sz w:val="24"/>
                <w:szCs w:val="24"/>
              </w:rPr>
              <w:t>5-7</w:t>
            </w:r>
            <w:r w:rsidRPr="00012DD3">
              <w:rPr>
                <w:rFonts w:ascii="Times New Roman" w:eastAsia="方正仿宋_GBK" w:hAnsi="Times New Roman" w:cs="Times New Roman"/>
                <w:snapToGrid w:val="0"/>
                <w:color w:val="000000" w:themeColor="text1"/>
                <w:sz w:val="24"/>
                <w:szCs w:val="24"/>
              </w:rPr>
              <w:t>月</w:t>
            </w:r>
          </w:p>
        </w:tc>
        <w:tc>
          <w:tcPr>
            <w:tcW w:w="349" w:type="pct"/>
            <w:vMerge w:val="restart"/>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012DD3">
              <w:rPr>
                <w:rFonts w:ascii="Times New Roman" w:eastAsia="方正仿宋_GBK" w:hAnsi="Times New Roman" w:cs="Times New Roman"/>
                <w:snapToGrid w:val="0"/>
                <w:color w:val="000000" w:themeColor="text1"/>
                <w:sz w:val="24"/>
                <w:szCs w:val="24"/>
              </w:rPr>
              <w:t>市级</w:t>
            </w:r>
          </w:p>
        </w:tc>
      </w:tr>
      <w:tr w:rsidR="00230982" w:rsidRPr="00A06986" w:rsidTr="00783D2D">
        <w:trPr>
          <w:jc w:val="center"/>
        </w:trPr>
        <w:tc>
          <w:tcPr>
            <w:tcW w:w="154" w:type="pct"/>
            <w:vMerge/>
            <w:vAlign w:val="center"/>
          </w:tcPr>
          <w:p w:rsidR="00230982" w:rsidRPr="00012DD3" w:rsidRDefault="00230982" w:rsidP="00230982">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ind w:leftChars="-57" w:left="-120" w:rightChars="-54" w:right="-113"/>
              <w:rPr>
                <w:rFonts w:ascii="方正仿宋_GBK" w:eastAsia="方正仿宋_GBK" w:hAnsi="Times New Roman" w:cs="Times New Roman"/>
                <w:snapToGrid w:val="0"/>
                <w:color w:val="000000" w:themeColor="text1"/>
                <w:sz w:val="24"/>
                <w:szCs w:val="24"/>
              </w:rPr>
            </w:pPr>
          </w:p>
        </w:tc>
        <w:tc>
          <w:tcPr>
            <w:tcW w:w="432" w:type="pct"/>
            <w:vMerge/>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snapToGrid w:val="0"/>
                <w:color w:val="000000" w:themeColor="text1"/>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snapToGrid w:val="0"/>
                <w:color w:val="000000" w:themeColor="text1"/>
                <w:sz w:val="24"/>
                <w:szCs w:val="24"/>
              </w:rPr>
              <w:t>市住建局</w:t>
            </w:r>
          </w:p>
        </w:tc>
        <w:tc>
          <w:tcPr>
            <w:tcW w:w="1103" w:type="pct"/>
            <w:vAlign w:val="center"/>
          </w:tcPr>
          <w:p w:rsidR="00230982" w:rsidRPr="00AC3657" w:rsidRDefault="00230982" w:rsidP="000D656A">
            <w:pPr>
              <w:pStyle w:val="a9"/>
              <w:spacing w:line="360" w:lineRule="exact"/>
              <w:ind w:leftChars="-57" w:left="-120" w:rightChars="-54" w:right="-113"/>
              <w:rPr>
                <w:rFonts w:ascii="方正仿宋_GBK" w:eastAsia="方正仿宋_GBK" w:hAnsi="Times New Roman" w:cs="Times New Roman"/>
                <w:snapToGrid w:val="0"/>
                <w:color w:val="000000" w:themeColor="text1"/>
                <w:sz w:val="24"/>
                <w:szCs w:val="24"/>
              </w:rPr>
            </w:pPr>
            <w:r w:rsidRPr="00AC3657">
              <w:rPr>
                <w:rFonts w:ascii="方正仿宋_GBK" w:eastAsia="方正仿宋_GBK" w:hAnsi="Times New Roman" w:cs="Times New Roman" w:hint="eastAsia"/>
                <w:snapToGrid w:val="0"/>
                <w:sz w:val="24"/>
                <w:szCs w:val="24"/>
              </w:rPr>
              <w:t>对建筑工程取得施工许可情况的行政检查。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tcBorders>
              <w:right w:val="single" w:sz="4" w:space="0" w:color="auto"/>
            </w:tcBorders>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230982" w:rsidRPr="00012DD3" w:rsidRDefault="00230982" w:rsidP="00230982">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230982" w:rsidRPr="00A06986" w:rsidTr="00783D2D">
        <w:trPr>
          <w:jc w:val="center"/>
        </w:trPr>
        <w:tc>
          <w:tcPr>
            <w:tcW w:w="154" w:type="pct"/>
            <w:vMerge w:val="restart"/>
            <w:vAlign w:val="center"/>
          </w:tcPr>
          <w:p w:rsidR="00230982" w:rsidRPr="00012DD3" w:rsidRDefault="00D21A2A" w:rsidP="00230982">
            <w:pPr>
              <w:pStyle w:val="a9"/>
              <w:spacing w:line="32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49</w:t>
            </w:r>
          </w:p>
        </w:tc>
        <w:tc>
          <w:tcPr>
            <w:tcW w:w="519" w:type="pct"/>
            <w:vMerge w:val="restart"/>
            <w:vAlign w:val="center"/>
          </w:tcPr>
          <w:p w:rsidR="00230982" w:rsidRPr="00AC3657" w:rsidRDefault="00230982" w:rsidP="001B6B8B">
            <w:pPr>
              <w:pStyle w:val="a9"/>
              <w:spacing w:line="400" w:lineRule="exact"/>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农作物种子联合检查</w:t>
            </w:r>
          </w:p>
        </w:tc>
        <w:tc>
          <w:tcPr>
            <w:tcW w:w="432" w:type="pct"/>
            <w:vMerge w:val="restart"/>
            <w:vAlign w:val="center"/>
          </w:tcPr>
          <w:p w:rsidR="00230982" w:rsidRPr="00AC3657" w:rsidRDefault="00230982" w:rsidP="00AC3657">
            <w:pPr>
              <w:pStyle w:val="a9"/>
              <w:spacing w:line="400" w:lineRule="exact"/>
              <w:jc w:val="center"/>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种子市场</w:t>
            </w:r>
          </w:p>
        </w:tc>
        <w:tc>
          <w:tcPr>
            <w:tcW w:w="383" w:type="pct"/>
            <w:tcBorders>
              <w:right w:val="single" w:sz="4" w:space="0" w:color="auto"/>
            </w:tcBorders>
            <w:vAlign w:val="center"/>
          </w:tcPr>
          <w:p w:rsidR="00230982" w:rsidRPr="004F0CBD" w:rsidRDefault="00230982" w:rsidP="000D656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230982" w:rsidRPr="004F0CBD" w:rsidRDefault="00230982" w:rsidP="00AC3657">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市农业农村局</w:t>
            </w:r>
          </w:p>
        </w:tc>
        <w:tc>
          <w:tcPr>
            <w:tcW w:w="1103" w:type="pct"/>
            <w:vAlign w:val="center"/>
          </w:tcPr>
          <w:p w:rsidR="00230982" w:rsidRPr="00AC3657" w:rsidRDefault="00230982" w:rsidP="000D656A">
            <w:pPr>
              <w:pStyle w:val="a9"/>
              <w:spacing w:line="360" w:lineRule="exact"/>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对农作物种子（种苗）质量、生产、销售相关行为的行政检查</w:t>
            </w:r>
          </w:p>
        </w:tc>
        <w:tc>
          <w:tcPr>
            <w:tcW w:w="383" w:type="pct"/>
            <w:vMerge w:val="restart"/>
            <w:tcBorders>
              <w:left w:val="single" w:sz="4" w:space="0" w:color="auto"/>
            </w:tcBorders>
            <w:vAlign w:val="center"/>
          </w:tcPr>
          <w:p w:rsidR="00230982" w:rsidRPr="00012DD3" w:rsidRDefault="00230982" w:rsidP="00230982">
            <w:pPr>
              <w:pStyle w:val="a9"/>
              <w:spacing w:line="320" w:lineRule="exact"/>
              <w:jc w:val="center"/>
              <w:rPr>
                <w:rFonts w:ascii="Times New Roman" w:eastAsia="方正仿宋_GBK" w:hAnsi="Times New Roman" w:cs="Times New Roman"/>
                <w:snapToGrid w:val="0"/>
                <w:color w:val="0D0D0D" w:themeColor="text1" w:themeTint="F2"/>
                <w:sz w:val="24"/>
                <w:szCs w:val="24"/>
              </w:rPr>
            </w:pPr>
            <w:r w:rsidRPr="00012DD3">
              <w:rPr>
                <w:rFonts w:ascii="Times New Roman" w:eastAsia="方正仿宋_GBK" w:hAnsi="Times New Roman" w:cs="Times New Roman"/>
                <w:snapToGrid w:val="0"/>
                <w:color w:val="0D0D0D" w:themeColor="text1" w:themeTint="F2"/>
                <w:sz w:val="24"/>
                <w:szCs w:val="24"/>
              </w:rPr>
              <w:t>种子经营主体</w:t>
            </w:r>
          </w:p>
        </w:tc>
        <w:tc>
          <w:tcPr>
            <w:tcW w:w="383" w:type="pct"/>
            <w:vMerge w:val="restart"/>
            <w:vAlign w:val="center"/>
          </w:tcPr>
          <w:p w:rsidR="00230982" w:rsidRPr="00012DD3" w:rsidRDefault="00230982" w:rsidP="00230982">
            <w:pPr>
              <w:pStyle w:val="a9"/>
              <w:spacing w:line="320" w:lineRule="exact"/>
              <w:jc w:val="center"/>
              <w:rPr>
                <w:rFonts w:ascii="Times New Roman" w:eastAsia="方正仿宋_GBK" w:hAnsi="Times New Roman" w:cs="Times New Roman"/>
                <w:snapToGrid w:val="0"/>
                <w:color w:val="0D0D0D" w:themeColor="text1" w:themeTint="F2"/>
                <w:sz w:val="24"/>
                <w:szCs w:val="24"/>
              </w:rPr>
            </w:pPr>
            <w:r w:rsidRPr="00012DD3">
              <w:rPr>
                <w:rFonts w:ascii="Times New Roman" w:eastAsia="方正仿宋_GBK" w:hAnsi="Times New Roman" w:cs="Times New Roman"/>
                <w:snapToGrid w:val="0"/>
                <w:color w:val="0D0D0D" w:themeColor="text1" w:themeTint="F2"/>
                <w:sz w:val="24"/>
                <w:szCs w:val="24"/>
              </w:rPr>
              <w:t>5</w:t>
            </w:r>
            <w:r>
              <w:rPr>
                <w:rFonts w:ascii="Times New Roman" w:eastAsia="方正仿宋_GBK" w:hAnsi="Times New Roman" w:cs="Times New Roman" w:hint="eastAsia"/>
                <w:snapToGrid w:val="0"/>
                <w:color w:val="0D0D0D" w:themeColor="text1" w:themeTint="F2"/>
                <w:sz w:val="24"/>
                <w:szCs w:val="24"/>
              </w:rPr>
              <w:t>家</w:t>
            </w:r>
          </w:p>
        </w:tc>
        <w:tc>
          <w:tcPr>
            <w:tcW w:w="384" w:type="pct"/>
            <w:vMerge w:val="restart"/>
            <w:tcBorders>
              <w:right w:val="single" w:sz="4" w:space="0" w:color="auto"/>
            </w:tcBorders>
            <w:vAlign w:val="center"/>
          </w:tcPr>
          <w:p w:rsidR="00230982" w:rsidRPr="00A61414"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A61414">
              <w:rPr>
                <w:rFonts w:ascii="Times New Roman" w:eastAsia="方正仿宋_GBK" w:hAnsi="Times New Roman" w:cs="Times New Roman"/>
                <w:snapToGrid w:val="0"/>
                <w:color w:val="000000" w:themeColor="text1"/>
                <w:sz w:val="24"/>
                <w:szCs w:val="24"/>
              </w:rPr>
              <w:t>现场检查</w:t>
            </w:r>
          </w:p>
        </w:tc>
        <w:tc>
          <w:tcPr>
            <w:tcW w:w="383" w:type="pct"/>
            <w:vMerge w:val="restart"/>
            <w:tcBorders>
              <w:right w:val="single" w:sz="4" w:space="0" w:color="auto"/>
            </w:tcBorders>
            <w:vAlign w:val="center"/>
          </w:tcPr>
          <w:p w:rsidR="00230982" w:rsidRPr="00A61414" w:rsidRDefault="00230982" w:rsidP="00230982">
            <w:pPr>
              <w:pStyle w:val="a9"/>
              <w:spacing w:line="320" w:lineRule="exact"/>
              <w:ind w:leftChars="-57" w:left="-120" w:rightChars="-54" w:right="-113"/>
              <w:jc w:val="center"/>
              <w:rPr>
                <w:rFonts w:ascii="Times New Roman" w:eastAsia="方正仿宋_GBK" w:hAnsi="Times New Roman" w:cs="Times New Roman"/>
                <w:snapToGrid w:val="0"/>
                <w:sz w:val="24"/>
                <w:szCs w:val="24"/>
              </w:rPr>
            </w:pPr>
            <w:r w:rsidRPr="00A61414">
              <w:rPr>
                <w:rFonts w:ascii="Times New Roman" w:eastAsia="方正仿宋_GBK" w:hAnsi="Times New Roman" w:cs="Times New Roman"/>
                <w:snapToGrid w:val="0"/>
                <w:sz w:val="24"/>
                <w:szCs w:val="24"/>
              </w:rPr>
              <w:t>11</w:t>
            </w:r>
            <w:r w:rsidRPr="00A61414">
              <w:rPr>
                <w:rFonts w:ascii="Times New Roman" w:eastAsia="方正仿宋_GBK" w:hAnsi="Times New Roman" w:cs="Times New Roman"/>
                <w:snapToGrid w:val="0"/>
                <w:sz w:val="24"/>
                <w:szCs w:val="24"/>
              </w:rPr>
              <w:t>月底前</w:t>
            </w:r>
          </w:p>
        </w:tc>
        <w:tc>
          <w:tcPr>
            <w:tcW w:w="349" w:type="pct"/>
            <w:vMerge w:val="restart"/>
            <w:tcBorders>
              <w:left w:val="single" w:sz="4" w:space="0" w:color="auto"/>
            </w:tcBorders>
            <w:vAlign w:val="center"/>
          </w:tcPr>
          <w:p w:rsidR="00230982" w:rsidRPr="00012DD3" w:rsidRDefault="00230982" w:rsidP="00230982">
            <w:pPr>
              <w:pStyle w:val="a9"/>
              <w:spacing w:line="320" w:lineRule="exact"/>
              <w:jc w:val="center"/>
              <w:rPr>
                <w:rFonts w:ascii="Times New Roman" w:eastAsia="方正仿宋_GBK" w:hAnsi="Times New Roman" w:cs="Times New Roman"/>
                <w:snapToGrid w:val="0"/>
                <w:color w:val="0D0D0D" w:themeColor="text1" w:themeTint="F2"/>
                <w:sz w:val="24"/>
                <w:szCs w:val="24"/>
              </w:rPr>
            </w:pPr>
            <w:r w:rsidRPr="00012DD3">
              <w:rPr>
                <w:rFonts w:ascii="Times New Roman" w:eastAsia="方正仿宋_GBK" w:hAnsi="Times New Roman" w:cs="Times New Roman"/>
                <w:snapToGrid w:val="0"/>
                <w:color w:val="0D0D0D" w:themeColor="text1" w:themeTint="F2"/>
                <w:sz w:val="24"/>
                <w:szCs w:val="24"/>
              </w:rPr>
              <w:t>市县</w:t>
            </w:r>
          </w:p>
        </w:tc>
      </w:tr>
      <w:tr w:rsidR="00230982" w:rsidRPr="00A06986" w:rsidTr="00783D2D">
        <w:trPr>
          <w:jc w:val="center"/>
        </w:trPr>
        <w:tc>
          <w:tcPr>
            <w:tcW w:w="154" w:type="pct"/>
            <w:vMerge/>
            <w:vAlign w:val="center"/>
          </w:tcPr>
          <w:p w:rsidR="00230982" w:rsidRPr="00012DD3" w:rsidRDefault="00230982" w:rsidP="00230982">
            <w:pPr>
              <w:pStyle w:val="a9"/>
              <w:spacing w:line="320" w:lineRule="exact"/>
              <w:jc w:val="center"/>
              <w:rPr>
                <w:rFonts w:ascii="Times New Roman" w:eastAsia="方正仿宋_GBK" w:hAnsi="Times New Roman" w:cs="Times New Roman"/>
                <w:snapToGrid w:val="0"/>
                <w:sz w:val="24"/>
                <w:szCs w:val="24"/>
              </w:rPr>
            </w:pPr>
          </w:p>
        </w:tc>
        <w:tc>
          <w:tcPr>
            <w:tcW w:w="519" w:type="pct"/>
            <w:vMerge/>
            <w:vAlign w:val="center"/>
          </w:tcPr>
          <w:p w:rsidR="00230982" w:rsidRPr="00AC3657" w:rsidRDefault="00230982" w:rsidP="001B6B8B">
            <w:pPr>
              <w:pStyle w:val="a9"/>
              <w:spacing w:line="400" w:lineRule="exact"/>
              <w:rPr>
                <w:rFonts w:ascii="方正仿宋_GBK" w:eastAsia="方正仿宋_GBK" w:hAnsi="Times New Roman" w:cs="Times New Roman"/>
                <w:snapToGrid w:val="0"/>
                <w:color w:val="0D0D0D" w:themeColor="text1" w:themeTint="F2"/>
                <w:sz w:val="24"/>
                <w:szCs w:val="24"/>
              </w:rPr>
            </w:pPr>
          </w:p>
        </w:tc>
        <w:tc>
          <w:tcPr>
            <w:tcW w:w="432" w:type="pct"/>
            <w:vMerge/>
            <w:vAlign w:val="center"/>
          </w:tcPr>
          <w:p w:rsidR="00230982" w:rsidRPr="00AC3657" w:rsidRDefault="00230982" w:rsidP="00AC3657">
            <w:pPr>
              <w:pStyle w:val="a9"/>
              <w:spacing w:line="400" w:lineRule="exact"/>
              <w:jc w:val="center"/>
              <w:rPr>
                <w:rFonts w:ascii="方正仿宋_GBK" w:eastAsia="方正仿宋_GBK" w:hAnsi="Times New Roman" w:cs="Times New Roman"/>
                <w:snapToGrid w:val="0"/>
                <w:color w:val="0D0D0D" w:themeColor="text1" w:themeTint="F2"/>
                <w:sz w:val="24"/>
                <w:szCs w:val="24"/>
              </w:rPr>
            </w:pPr>
          </w:p>
        </w:tc>
        <w:tc>
          <w:tcPr>
            <w:tcW w:w="383" w:type="pct"/>
            <w:tcBorders>
              <w:righ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参与部门</w:t>
            </w:r>
          </w:p>
        </w:tc>
        <w:tc>
          <w:tcPr>
            <w:tcW w:w="527" w:type="pct"/>
            <w:tcBorders>
              <w:left w:val="single" w:sz="4" w:space="0" w:color="auto"/>
            </w:tcBorders>
            <w:vAlign w:val="center"/>
          </w:tcPr>
          <w:p w:rsidR="00230982" w:rsidRPr="00AC3657" w:rsidRDefault="00230982" w:rsidP="00AC3657">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市市场监管局</w:t>
            </w:r>
          </w:p>
        </w:tc>
        <w:tc>
          <w:tcPr>
            <w:tcW w:w="1103" w:type="pct"/>
            <w:vAlign w:val="center"/>
          </w:tcPr>
          <w:p w:rsidR="00230982" w:rsidRPr="00AC3657" w:rsidRDefault="00230982" w:rsidP="000D656A">
            <w:pPr>
              <w:pStyle w:val="a9"/>
              <w:spacing w:line="360" w:lineRule="exact"/>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营业执照（登记证）规范使用情况的检查；住所（经营场所）或驻在场所的检查</w:t>
            </w:r>
          </w:p>
        </w:tc>
        <w:tc>
          <w:tcPr>
            <w:tcW w:w="383"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p>
        </w:tc>
        <w:tc>
          <w:tcPr>
            <w:tcW w:w="383" w:type="pct"/>
            <w:vMerge/>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p>
        </w:tc>
        <w:tc>
          <w:tcPr>
            <w:tcW w:w="384"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p>
        </w:tc>
        <w:tc>
          <w:tcPr>
            <w:tcW w:w="383" w:type="pct"/>
            <w:vMerge/>
            <w:tcBorders>
              <w:righ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p>
        </w:tc>
        <w:tc>
          <w:tcPr>
            <w:tcW w:w="349" w:type="pct"/>
            <w:vMerge/>
            <w:tcBorders>
              <w:left w:val="single" w:sz="4" w:space="0" w:color="auto"/>
            </w:tcBorders>
            <w:vAlign w:val="center"/>
          </w:tcPr>
          <w:p w:rsidR="00230982" w:rsidRPr="00012DD3" w:rsidRDefault="00230982" w:rsidP="00230982">
            <w:pPr>
              <w:pStyle w:val="a9"/>
              <w:spacing w:line="32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p>
        </w:tc>
      </w:tr>
      <w:tr w:rsidR="000D656A" w:rsidRPr="00A06986" w:rsidTr="00783D2D">
        <w:trPr>
          <w:jc w:val="center"/>
        </w:trPr>
        <w:tc>
          <w:tcPr>
            <w:tcW w:w="154" w:type="pct"/>
            <w:vMerge w:val="restart"/>
            <w:vAlign w:val="center"/>
          </w:tcPr>
          <w:p w:rsidR="000D656A" w:rsidRDefault="000D656A" w:rsidP="000D656A">
            <w:pPr>
              <w:pStyle w:val="a9"/>
              <w:spacing w:line="32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50</w:t>
            </w:r>
          </w:p>
        </w:tc>
        <w:tc>
          <w:tcPr>
            <w:tcW w:w="519" w:type="pct"/>
            <w:vMerge w:val="restart"/>
            <w:vAlign w:val="center"/>
          </w:tcPr>
          <w:p w:rsidR="000D656A" w:rsidRPr="00AC3657" w:rsidRDefault="000D656A" w:rsidP="001B6B8B">
            <w:pPr>
              <w:pStyle w:val="a9"/>
              <w:spacing w:line="400" w:lineRule="exact"/>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兽药经营联合检查</w:t>
            </w:r>
          </w:p>
        </w:tc>
        <w:tc>
          <w:tcPr>
            <w:tcW w:w="432" w:type="pct"/>
            <w:vMerge w:val="restart"/>
            <w:vAlign w:val="center"/>
          </w:tcPr>
          <w:p w:rsidR="000D656A" w:rsidRPr="00AC3657" w:rsidRDefault="000D656A" w:rsidP="000D656A">
            <w:pPr>
              <w:pStyle w:val="a9"/>
              <w:spacing w:line="400" w:lineRule="exact"/>
              <w:jc w:val="center"/>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兽药市场</w:t>
            </w:r>
          </w:p>
        </w:tc>
        <w:tc>
          <w:tcPr>
            <w:tcW w:w="383" w:type="pct"/>
            <w:tcBorders>
              <w:right w:val="single" w:sz="4" w:space="0" w:color="auto"/>
            </w:tcBorders>
            <w:vAlign w:val="center"/>
          </w:tcPr>
          <w:p w:rsidR="000D656A" w:rsidRPr="004F0CBD" w:rsidRDefault="000D656A" w:rsidP="004F0CBD">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0D656A" w:rsidRPr="004F0CBD" w:rsidRDefault="000D656A" w:rsidP="004F0CBD">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市农业农村局</w:t>
            </w:r>
          </w:p>
        </w:tc>
        <w:tc>
          <w:tcPr>
            <w:tcW w:w="1103" w:type="pct"/>
            <w:vAlign w:val="center"/>
          </w:tcPr>
          <w:p w:rsidR="000D656A" w:rsidRPr="00AC3657" w:rsidRDefault="000D656A" w:rsidP="000D656A">
            <w:pPr>
              <w:pStyle w:val="a9"/>
              <w:spacing w:line="360" w:lineRule="exact"/>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对兽药经营企业经营活动的行政检查</w:t>
            </w:r>
          </w:p>
        </w:tc>
        <w:tc>
          <w:tcPr>
            <w:tcW w:w="383" w:type="pct"/>
            <w:vMerge w:val="restart"/>
            <w:tcBorders>
              <w:left w:val="single" w:sz="4" w:space="0" w:color="auto"/>
            </w:tcBorders>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r w:rsidRPr="00012DD3">
              <w:rPr>
                <w:rFonts w:ascii="Times New Roman" w:eastAsia="方正仿宋_GBK" w:hAnsi="Times New Roman" w:cs="Times New Roman"/>
                <w:snapToGrid w:val="0"/>
                <w:color w:val="0D0D0D" w:themeColor="text1" w:themeTint="F2"/>
                <w:sz w:val="24"/>
                <w:szCs w:val="24"/>
              </w:rPr>
              <w:t>兽药经营企业</w:t>
            </w:r>
          </w:p>
        </w:tc>
        <w:tc>
          <w:tcPr>
            <w:tcW w:w="383" w:type="pct"/>
            <w:vMerge w:val="restart"/>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r w:rsidRPr="00012DD3">
              <w:rPr>
                <w:rFonts w:ascii="Times New Roman" w:eastAsia="方正仿宋_GBK" w:hAnsi="Times New Roman" w:cs="Times New Roman"/>
                <w:snapToGrid w:val="0"/>
                <w:color w:val="0D0D0D" w:themeColor="text1" w:themeTint="F2"/>
                <w:sz w:val="24"/>
                <w:szCs w:val="24"/>
              </w:rPr>
              <w:t>3</w:t>
            </w:r>
            <w:r>
              <w:rPr>
                <w:rFonts w:ascii="Times New Roman" w:eastAsia="方正仿宋_GBK" w:hAnsi="Times New Roman" w:cs="Times New Roman" w:hint="eastAsia"/>
                <w:snapToGrid w:val="0"/>
                <w:color w:val="0D0D0D" w:themeColor="text1" w:themeTint="F2"/>
                <w:sz w:val="24"/>
                <w:szCs w:val="24"/>
              </w:rPr>
              <w:t>家</w:t>
            </w:r>
          </w:p>
        </w:tc>
        <w:tc>
          <w:tcPr>
            <w:tcW w:w="384" w:type="pct"/>
            <w:vMerge w:val="restart"/>
            <w:tcBorders>
              <w:right w:val="single" w:sz="4" w:space="0" w:color="auto"/>
            </w:tcBorders>
            <w:vAlign w:val="center"/>
          </w:tcPr>
          <w:p w:rsidR="000D656A" w:rsidRPr="00012DD3" w:rsidRDefault="000D656A" w:rsidP="000D656A">
            <w:pPr>
              <w:pStyle w:val="a9"/>
              <w:spacing w:line="40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r w:rsidRPr="00012DD3">
              <w:rPr>
                <w:rFonts w:ascii="Times New Roman" w:eastAsia="方正仿宋_GBK" w:hAnsi="Times New Roman" w:cs="Times New Roman"/>
                <w:snapToGrid w:val="0"/>
                <w:color w:val="0D0D0D" w:themeColor="text1" w:themeTint="F2"/>
                <w:sz w:val="24"/>
                <w:szCs w:val="24"/>
              </w:rPr>
              <w:t>现场检查</w:t>
            </w:r>
          </w:p>
        </w:tc>
        <w:tc>
          <w:tcPr>
            <w:tcW w:w="383" w:type="pct"/>
            <w:vMerge w:val="restart"/>
            <w:tcBorders>
              <w:right w:val="single" w:sz="4" w:space="0" w:color="auto"/>
            </w:tcBorders>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r w:rsidRPr="00012DD3">
              <w:rPr>
                <w:rFonts w:ascii="Times New Roman" w:eastAsia="方正仿宋_GBK" w:hAnsi="Times New Roman" w:cs="Times New Roman"/>
                <w:snapToGrid w:val="0"/>
                <w:color w:val="0D0D0D" w:themeColor="text1" w:themeTint="F2"/>
                <w:sz w:val="24"/>
                <w:szCs w:val="24"/>
              </w:rPr>
              <w:t>2-3</w:t>
            </w:r>
            <w:r w:rsidRPr="00012DD3">
              <w:rPr>
                <w:rFonts w:ascii="Times New Roman" w:eastAsia="方正仿宋_GBK" w:hAnsi="Times New Roman" w:cs="Times New Roman"/>
                <w:snapToGrid w:val="0"/>
                <w:color w:val="0D0D0D" w:themeColor="text1" w:themeTint="F2"/>
                <w:sz w:val="24"/>
                <w:szCs w:val="24"/>
              </w:rPr>
              <w:t>季度</w:t>
            </w:r>
          </w:p>
        </w:tc>
        <w:tc>
          <w:tcPr>
            <w:tcW w:w="349" w:type="pct"/>
            <w:vMerge w:val="restart"/>
            <w:tcBorders>
              <w:left w:val="single" w:sz="4" w:space="0" w:color="auto"/>
            </w:tcBorders>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r w:rsidRPr="00012DD3">
              <w:rPr>
                <w:rFonts w:ascii="Times New Roman" w:eastAsia="方正仿宋_GBK" w:hAnsi="Times New Roman" w:cs="Times New Roman"/>
                <w:snapToGrid w:val="0"/>
                <w:color w:val="0D0D0D" w:themeColor="text1" w:themeTint="F2"/>
                <w:sz w:val="24"/>
                <w:szCs w:val="24"/>
              </w:rPr>
              <w:t>市县</w:t>
            </w:r>
          </w:p>
        </w:tc>
      </w:tr>
      <w:tr w:rsidR="000D656A" w:rsidRPr="00A06986" w:rsidTr="002B417A">
        <w:trPr>
          <w:jc w:val="center"/>
        </w:trPr>
        <w:tc>
          <w:tcPr>
            <w:tcW w:w="154" w:type="pct"/>
            <w:vMerge/>
            <w:vAlign w:val="center"/>
          </w:tcPr>
          <w:p w:rsidR="000D656A" w:rsidRDefault="000D656A" w:rsidP="000D656A">
            <w:pPr>
              <w:pStyle w:val="a9"/>
              <w:spacing w:line="320" w:lineRule="exact"/>
              <w:jc w:val="center"/>
              <w:rPr>
                <w:rFonts w:ascii="Times New Roman" w:eastAsia="方正仿宋_GBK" w:hAnsi="Times New Roman" w:cs="Times New Roman"/>
                <w:snapToGrid w:val="0"/>
                <w:sz w:val="24"/>
                <w:szCs w:val="24"/>
              </w:rPr>
            </w:pPr>
          </w:p>
        </w:tc>
        <w:tc>
          <w:tcPr>
            <w:tcW w:w="519" w:type="pct"/>
            <w:vMerge/>
            <w:vAlign w:val="center"/>
          </w:tcPr>
          <w:p w:rsidR="000D656A" w:rsidRPr="00AC3657" w:rsidRDefault="000D656A" w:rsidP="001B6B8B">
            <w:pPr>
              <w:pStyle w:val="a9"/>
              <w:spacing w:line="400" w:lineRule="exact"/>
              <w:ind w:leftChars="-57" w:left="-120" w:rightChars="-54" w:right="-113"/>
              <w:rPr>
                <w:rFonts w:ascii="方正仿宋_GBK" w:eastAsia="方正仿宋_GBK" w:hAnsi="仿宋_GB2312" w:cs="仿宋_GB2312"/>
                <w:snapToGrid w:val="0"/>
                <w:sz w:val="24"/>
                <w:szCs w:val="24"/>
              </w:rPr>
            </w:pPr>
          </w:p>
        </w:tc>
        <w:tc>
          <w:tcPr>
            <w:tcW w:w="432" w:type="pct"/>
            <w:vMerge/>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仿宋_GB2312" w:cs="仿宋_GB2312"/>
                <w:sz w:val="24"/>
                <w:szCs w:val="24"/>
              </w:rPr>
            </w:pPr>
          </w:p>
        </w:tc>
        <w:tc>
          <w:tcPr>
            <w:tcW w:w="383" w:type="pct"/>
            <w:tcBorders>
              <w:right w:val="single" w:sz="4" w:space="0" w:color="auto"/>
            </w:tcBorders>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参与部门</w:t>
            </w:r>
          </w:p>
        </w:tc>
        <w:tc>
          <w:tcPr>
            <w:tcW w:w="527" w:type="pct"/>
            <w:tcBorders>
              <w:left w:val="single" w:sz="4" w:space="0" w:color="auto"/>
            </w:tcBorders>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仿宋_GB2312" w:cs="仿宋_GB2312"/>
                <w:snapToGrid w:val="0"/>
                <w:sz w:val="24"/>
                <w:szCs w:val="24"/>
              </w:rPr>
            </w:pPr>
            <w:r w:rsidRPr="00AC3657">
              <w:rPr>
                <w:rFonts w:ascii="方正仿宋_GBK" w:eastAsia="方正仿宋_GBK" w:hAnsi="方正仿宋_GBK" w:cs="方正仿宋_GBK" w:hint="eastAsia"/>
                <w:snapToGrid w:val="0"/>
                <w:sz w:val="24"/>
                <w:szCs w:val="24"/>
              </w:rPr>
              <w:t>市市场监管局</w:t>
            </w:r>
          </w:p>
        </w:tc>
        <w:tc>
          <w:tcPr>
            <w:tcW w:w="1103" w:type="pct"/>
            <w:vAlign w:val="center"/>
          </w:tcPr>
          <w:p w:rsidR="000D656A" w:rsidRPr="00AC3657" w:rsidRDefault="000D656A" w:rsidP="000D656A">
            <w:pPr>
              <w:pStyle w:val="a9"/>
              <w:spacing w:line="360" w:lineRule="exact"/>
              <w:ind w:leftChars="-57" w:left="-120" w:rightChars="-54" w:right="-113"/>
              <w:rPr>
                <w:rFonts w:ascii="方正仿宋_GBK" w:eastAsia="方正仿宋_GBK" w:hAnsi="仿宋_GB2312" w:cs="仿宋_GB2312"/>
                <w:snapToGrid w:val="0"/>
                <w:sz w:val="24"/>
                <w:szCs w:val="24"/>
              </w:rPr>
            </w:pPr>
            <w:r w:rsidRPr="00AC3657">
              <w:rPr>
                <w:rFonts w:ascii="方正仿宋_GBK" w:eastAsia="方正仿宋_GBK" w:hAnsi="Times New Roman" w:cs="Times New Roman" w:hint="eastAsia"/>
                <w:snapToGrid w:val="0"/>
                <w:color w:val="0D0D0D" w:themeColor="text1" w:themeTint="F2"/>
                <w:sz w:val="24"/>
                <w:szCs w:val="24"/>
              </w:rPr>
              <w:t>营业执照（登记证）规范使用情况的检查；住所（经营场所）或驻在场所的检查</w:t>
            </w:r>
          </w:p>
        </w:tc>
        <w:tc>
          <w:tcPr>
            <w:tcW w:w="383" w:type="pct"/>
            <w:vMerge/>
            <w:tcBorders>
              <w:left w:val="single" w:sz="4" w:space="0" w:color="auto"/>
            </w:tcBorders>
            <w:vAlign w:val="center"/>
          </w:tcPr>
          <w:p w:rsidR="000D656A" w:rsidRPr="00DA21A5"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3" w:type="pct"/>
            <w:vMerge/>
            <w:vAlign w:val="center"/>
          </w:tcPr>
          <w:p w:rsidR="000D656A" w:rsidRDefault="000D656A" w:rsidP="000D656A">
            <w:pPr>
              <w:pStyle w:val="a9"/>
              <w:spacing w:line="320" w:lineRule="exact"/>
              <w:ind w:leftChars="-57" w:left="-120" w:rightChars="-54" w:right="-113"/>
              <w:jc w:val="center"/>
              <w:rPr>
                <w:rFonts w:ascii="仿宋_GB2312" w:eastAsia="仿宋_GB2312" w:hAnsi="仿宋_GB2312" w:cs="仿宋_GB2312"/>
                <w:snapToGrid w:val="0"/>
                <w:sz w:val="24"/>
                <w:szCs w:val="24"/>
              </w:rPr>
            </w:pPr>
          </w:p>
        </w:tc>
        <w:tc>
          <w:tcPr>
            <w:tcW w:w="384" w:type="pct"/>
            <w:vMerge/>
            <w:tcBorders>
              <w:right w:val="single" w:sz="4" w:space="0" w:color="auto"/>
            </w:tcBorders>
            <w:vAlign w:val="center"/>
          </w:tcPr>
          <w:p w:rsidR="000D656A" w:rsidRPr="009E74D2"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83" w:type="pct"/>
            <w:vMerge/>
            <w:tcBorders>
              <w:right w:val="single" w:sz="4" w:space="0" w:color="auto"/>
            </w:tcBorders>
          </w:tcPr>
          <w:p w:rsidR="000D656A" w:rsidRPr="009E74D2"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c>
          <w:tcPr>
            <w:tcW w:w="349" w:type="pct"/>
            <w:vMerge/>
            <w:tcBorders>
              <w:left w:val="single" w:sz="4" w:space="0" w:color="auto"/>
            </w:tcBorders>
            <w:vAlign w:val="center"/>
          </w:tcPr>
          <w:p w:rsidR="000D656A" w:rsidRPr="009E74D2"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p>
        </w:tc>
      </w:tr>
      <w:tr w:rsidR="000D656A" w:rsidRPr="00A06986" w:rsidTr="00783D2D">
        <w:trPr>
          <w:jc w:val="center"/>
        </w:trPr>
        <w:tc>
          <w:tcPr>
            <w:tcW w:w="154" w:type="pct"/>
            <w:vMerge w:val="restart"/>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51</w:t>
            </w:r>
          </w:p>
        </w:tc>
        <w:tc>
          <w:tcPr>
            <w:tcW w:w="519" w:type="pct"/>
            <w:vMerge w:val="restart"/>
            <w:vAlign w:val="center"/>
          </w:tcPr>
          <w:p w:rsidR="000D656A" w:rsidRPr="00AC3657" w:rsidRDefault="000D656A" w:rsidP="001B6B8B">
            <w:pPr>
              <w:pStyle w:val="a9"/>
              <w:spacing w:line="400" w:lineRule="exact"/>
              <w:ind w:leftChars="-57" w:left="-120" w:rightChars="-54" w:right="-113"/>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涉河建设项目检查</w:t>
            </w:r>
          </w:p>
        </w:tc>
        <w:tc>
          <w:tcPr>
            <w:tcW w:w="432" w:type="pct"/>
            <w:vMerge w:val="restart"/>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z w:val="24"/>
                <w:szCs w:val="24"/>
              </w:rPr>
              <w:t>水利</w:t>
            </w:r>
          </w:p>
        </w:tc>
        <w:tc>
          <w:tcPr>
            <w:tcW w:w="383" w:type="pct"/>
            <w:tcBorders>
              <w:right w:val="single" w:sz="4" w:space="0" w:color="auto"/>
            </w:tcBorders>
            <w:vAlign w:val="center"/>
          </w:tcPr>
          <w:p w:rsidR="000D656A" w:rsidRPr="004F0CBD" w:rsidRDefault="000D656A" w:rsidP="000D656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0D656A" w:rsidRPr="004F0CBD" w:rsidRDefault="000D656A" w:rsidP="000D656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市水利局</w:t>
            </w:r>
          </w:p>
        </w:tc>
        <w:tc>
          <w:tcPr>
            <w:tcW w:w="1103" w:type="pct"/>
            <w:vAlign w:val="center"/>
          </w:tcPr>
          <w:p w:rsidR="000D656A" w:rsidRPr="00AC3657" w:rsidRDefault="000D656A" w:rsidP="000D656A">
            <w:pPr>
              <w:pStyle w:val="a9"/>
              <w:spacing w:line="360" w:lineRule="exact"/>
              <w:ind w:leftChars="-57" w:left="-120" w:rightChars="-54" w:right="-113"/>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对河道管理范围内的建设项目的行政检查</w:t>
            </w:r>
          </w:p>
        </w:tc>
        <w:tc>
          <w:tcPr>
            <w:tcW w:w="383" w:type="pct"/>
            <w:vMerge w:val="restart"/>
            <w:tcBorders>
              <w:left w:val="single" w:sz="4" w:space="0" w:color="auto"/>
            </w:tcBorders>
            <w:vAlign w:val="center"/>
          </w:tcPr>
          <w:p w:rsidR="000D656A" w:rsidRPr="00DA21A5"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DA21A5">
              <w:rPr>
                <w:rFonts w:ascii="Times New Roman" w:eastAsia="方正仿宋_GBK" w:hAnsi="Times New Roman" w:cs="Times New Roman" w:hint="eastAsia"/>
                <w:snapToGrid w:val="0"/>
                <w:color w:val="000000" w:themeColor="text1"/>
                <w:sz w:val="24"/>
                <w:szCs w:val="24"/>
              </w:rPr>
              <w:t>河道管理项目范围内项目建设单位或者个人</w:t>
            </w:r>
          </w:p>
        </w:tc>
        <w:tc>
          <w:tcPr>
            <w:tcW w:w="383" w:type="pct"/>
            <w:vMerge w:val="restart"/>
            <w:vAlign w:val="center"/>
          </w:tcPr>
          <w:p w:rsidR="000D656A" w:rsidRDefault="000D656A" w:rsidP="000D656A">
            <w:pPr>
              <w:pStyle w:val="a9"/>
              <w:spacing w:line="320" w:lineRule="exact"/>
              <w:ind w:leftChars="-57" w:left="-120" w:rightChars="-54" w:right="-113"/>
              <w:jc w:val="center"/>
              <w:rPr>
                <w:rFonts w:ascii="仿宋_GB2312" w:eastAsia="仿宋_GB2312" w:hAnsi="仿宋_GB2312" w:cs="仿宋_GB2312"/>
                <w:snapToGrid w:val="0"/>
                <w:sz w:val="24"/>
                <w:szCs w:val="24"/>
              </w:rPr>
            </w:pPr>
            <w:r>
              <w:rPr>
                <w:rFonts w:ascii="仿宋_GB2312" w:eastAsia="仿宋_GB2312" w:hAnsi="仿宋_GB2312" w:cs="仿宋_GB2312" w:hint="eastAsia"/>
                <w:snapToGrid w:val="0"/>
                <w:sz w:val="24"/>
                <w:szCs w:val="24"/>
              </w:rPr>
              <w:t>8家</w:t>
            </w:r>
          </w:p>
        </w:tc>
        <w:tc>
          <w:tcPr>
            <w:tcW w:w="384" w:type="pct"/>
            <w:vMerge w:val="restart"/>
            <w:tcBorders>
              <w:right w:val="single" w:sz="4" w:space="0" w:color="auto"/>
            </w:tcBorders>
            <w:vAlign w:val="center"/>
          </w:tcPr>
          <w:p w:rsidR="000D656A" w:rsidRPr="009E74D2"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9E74D2">
              <w:rPr>
                <w:rFonts w:ascii="Times New Roman" w:eastAsia="方正仿宋_GBK" w:hAnsi="Times New Roman" w:cs="Times New Roman" w:hint="eastAsia"/>
                <w:snapToGrid w:val="0"/>
                <w:color w:val="000000" w:themeColor="text1"/>
                <w:sz w:val="24"/>
                <w:szCs w:val="24"/>
              </w:rPr>
              <w:t>现场检查</w:t>
            </w:r>
            <w:r w:rsidRPr="009E74D2">
              <w:rPr>
                <w:rFonts w:ascii="Times New Roman" w:eastAsia="方正仿宋_GBK" w:hAnsi="Times New Roman" w:cs="Times New Roman" w:hint="eastAsia"/>
                <w:snapToGrid w:val="0"/>
                <w:color w:val="000000" w:themeColor="text1"/>
                <w:sz w:val="24"/>
                <w:szCs w:val="24"/>
              </w:rPr>
              <w:t>/</w:t>
            </w:r>
            <w:r w:rsidRPr="009E74D2">
              <w:rPr>
                <w:rFonts w:ascii="Times New Roman" w:eastAsia="方正仿宋_GBK" w:hAnsi="Times New Roman" w:cs="Times New Roman" w:hint="eastAsia"/>
                <w:snapToGrid w:val="0"/>
                <w:color w:val="000000" w:themeColor="text1"/>
                <w:sz w:val="24"/>
                <w:szCs w:val="24"/>
              </w:rPr>
              <w:t>书面检查</w:t>
            </w:r>
          </w:p>
        </w:tc>
        <w:tc>
          <w:tcPr>
            <w:tcW w:w="383" w:type="pct"/>
            <w:vMerge w:val="restart"/>
            <w:tcBorders>
              <w:right w:val="single" w:sz="4" w:space="0" w:color="auto"/>
            </w:tcBorders>
            <w:vAlign w:val="center"/>
          </w:tcPr>
          <w:p w:rsidR="000D656A" w:rsidRPr="009E74D2"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9E74D2">
              <w:rPr>
                <w:rFonts w:ascii="Times New Roman" w:eastAsia="方正仿宋_GBK" w:hAnsi="Times New Roman" w:cs="Times New Roman" w:hint="eastAsia"/>
                <w:snapToGrid w:val="0"/>
                <w:color w:val="000000" w:themeColor="text1"/>
                <w:sz w:val="24"/>
                <w:szCs w:val="24"/>
              </w:rPr>
              <w:t>11</w:t>
            </w:r>
            <w:r w:rsidRPr="009E74D2">
              <w:rPr>
                <w:rFonts w:ascii="Times New Roman" w:eastAsia="方正仿宋_GBK" w:hAnsi="Times New Roman" w:cs="Times New Roman" w:hint="eastAsia"/>
                <w:snapToGrid w:val="0"/>
                <w:color w:val="000000" w:themeColor="text1"/>
                <w:sz w:val="24"/>
                <w:szCs w:val="24"/>
              </w:rPr>
              <w:t>月底前</w:t>
            </w:r>
          </w:p>
        </w:tc>
        <w:tc>
          <w:tcPr>
            <w:tcW w:w="349" w:type="pct"/>
            <w:vMerge w:val="restart"/>
            <w:tcBorders>
              <w:left w:val="single" w:sz="4" w:space="0" w:color="auto"/>
            </w:tcBorders>
            <w:vAlign w:val="center"/>
          </w:tcPr>
          <w:p w:rsidR="000D656A" w:rsidRPr="009E74D2"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9E74D2">
              <w:rPr>
                <w:rFonts w:ascii="Times New Roman" w:eastAsia="方正仿宋_GBK" w:hAnsi="Times New Roman" w:cs="Times New Roman" w:hint="eastAsia"/>
                <w:snapToGrid w:val="0"/>
                <w:color w:val="000000" w:themeColor="text1"/>
                <w:sz w:val="24"/>
                <w:szCs w:val="24"/>
              </w:rPr>
              <w:t>市级</w:t>
            </w:r>
          </w:p>
        </w:tc>
      </w:tr>
      <w:tr w:rsidR="000D656A" w:rsidRPr="00A06986" w:rsidTr="00783D2D">
        <w:trPr>
          <w:jc w:val="center"/>
        </w:trPr>
        <w:tc>
          <w:tcPr>
            <w:tcW w:w="154" w:type="pct"/>
            <w:vMerge/>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sz w:val="24"/>
                <w:szCs w:val="24"/>
              </w:rPr>
            </w:pPr>
          </w:p>
        </w:tc>
        <w:tc>
          <w:tcPr>
            <w:tcW w:w="519" w:type="pct"/>
            <w:vMerge/>
            <w:vAlign w:val="center"/>
          </w:tcPr>
          <w:p w:rsidR="000D656A" w:rsidRPr="00AC3657" w:rsidRDefault="000D656A" w:rsidP="001B6B8B">
            <w:pPr>
              <w:pStyle w:val="a9"/>
              <w:spacing w:line="400" w:lineRule="exact"/>
              <w:rPr>
                <w:rFonts w:ascii="方正仿宋_GBK" w:eastAsia="方正仿宋_GBK" w:hAnsi="Times New Roman" w:cs="Times New Roman"/>
                <w:snapToGrid w:val="0"/>
                <w:color w:val="0D0D0D" w:themeColor="text1" w:themeTint="F2"/>
                <w:sz w:val="24"/>
                <w:szCs w:val="24"/>
              </w:rPr>
            </w:pPr>
          </w:p>
        </w:tc>
        <w:tc>
          <w:tcPr>
            <w:tcW w:w="432" w:type="pct"/>
            <w:vMerge/>
            <w:vAlign w:val="center"/>
          </w:tcPr>
          <w:p w:rsidR="000D656A" w:rsidRPr="00AC3657" w:rsidRDefault="000D656A" w:rsidP="000D656A">
            <w:pPr>
              <w:pStyle w:val="a9"/>
              <w:spacing w:line="400" w:lineRule="exact"/>
              <w:jc w:val="center"/>
              <w:rPr>
                <w:rFonts w:ascii="方正仿宋_GBK" w:eastAsia="方正仿宋_GBK" w:hAnsi="Times New Roman" w:cs="Times New Roman"/>
                <w:snapToGrid w:val="0"/>
                <w:color w:val="0D0D0D" w:themeColor="text1" w:themeTint="F2"/>
                <w:sz w:val="24"/>
                <w:szCs w:val="24"/>
              </w:rPr>
            </w:pPr>
          </w:p>
        </w:tc>
        <w:tc>
          <w:tcPr>
            <w:tcW w:w="383" w:type="pct"/>
            <w:tcBorders>
              <w:right w:val="single" w:sz="4" w:space="0" w:color="auto"/>
            </w:tcBorders>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参与部门</w:t>
            </w:r>
          </w:p>
        </w:tc>
        <w:tc>
          <w:tcPr>
            <w:tcW w:w="527" w:type="pct"/>
            <w:tcBorders>
              <w:left w:val="single" w:sz="4" w:space="0" w:color="auto"/>
            </w:tcBorders>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仿宋_GB2312" w:cs="仿宋_GB2312" w:hint="eastAsia"/>
                <w:snapToGrid w:val="0"/>
                <w:sz w:val="24"/>
                <w:szCs w:val="24"/>
              </w:rPr>
              <w:t>市市场监督局</w:t>
            </w:r>
          </w:p>
        </w:tc>
        <w:tc>
          <w:tcPr>
            <w:tcW w:w="1103" w:type="pct"/>
            <w:vAlign w:val="center"/>
          </w:tcPr>
          <w:p w:rsidR="000D656A" w:rsidRPr="00AC3657" w:rsidRDefault="000D656A" w:rsidP="000D656A">
            <w:pPr>
              <w:pStyle w:val="a9"/>
              <w:spacing w:line="360" w:lineRule="exact"/>
              <w:ind w:leftChars="-57" w:left="-120" w:rightChars="-54" w:right="-113"/>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1. 年度报告公示信息的检查； 2. 即时公示信息的检查</w:t>
            </w:r>
          </w:p>
        </w:tc>
        <w:tc>
          <w:tcPr>
            <w:tcW w:w="383" w:type="pct"/>
            <w:vMerge/>
            <w:tcBorders>
              <w:left w:val="single" w:sz="4" w:space="0" w:color="auto"/>
            </w:tcBorders>
            <w:vAlign w:val="center"/>
          </w:tcPr>
          <w:p w:rsidR="000D656A" w:rsidRPr="00DA21A5" w:rsidRDefault="000D656A" w:rsidP="000D656A">
            <w:pPr>
              <w:pStyle w:val="a9"/>
              <w:spacing w:line="320" w:lineRule="exact"/>
              <w:jc w:val="center"/>
              <w:rPr>
                <w:rFonts w:ascii="Times New Roman" w:eastAsia="方正仿宋_GBK" w:hAnsi="Times New Roman" w:cs="Times New Roman"/>
                <w:snapToGrid w:val="0"/>
                <w:color w:val="000000" w:themeColor="text1"/>
                <w:sz w:val="24"/>
                <w:szCs w:val="24"/>
              </w:rPr>
            </w:pPr>
          </w:p>
        </w:tc>
        <w:tc>
          <w:tcPr>
            <w:tcW w:w="383" w:type="pct"/>
            <w:vMerge/>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p>
        </w:tc>
        <w:tc>
          <w:tcPr>
            <w:tcW w:w="384" w:type="pct"/>
            <w:vMerge/>
            <w:tcBorders>
              <w:right w:val="single" w:sz="4" w:space="0" w:color="auto"/>
            </w:tcBorders>
            <w:vAlign w:val="center"/>
          </w:tcPr>
          <w:p w:rsidR="000D656A" w:rsidRPr="009E74D2" w:rsidRDefault="000D656A" w:rsidP="000D656A">
            <w:pPr>
              <w:pStyle w:val="a9"/>
              <w:spacing w:line="320" w:lineRule="exact"/>
              <w:jc w:val="center"/>
              <w:rPr>
                <w:rFonts w:ascii="Times New Roman" w:eastAsia="方正仿宋_GBK" w:hAnsi="Times New Roman" w:cs="Times New Roman"/>
                <w:snapToGrid w:val="0"/>
                <w:color w:val="000000" w:themeColor="text1"/>
                <w:sz w:val="24"/>
                <w:szCs w:val="24"/>
              </w:rPr>
            </w:pPr>
          </w:p>
        </w:tc>
        <w:tc>
          <w:tcPr>
            <w:tcW w:w="383" w:type="pct"/>
            <w:vMerge/>
            <w:tcBorders>
              <w:right w:val="single" w:sz="4" w:space="0" w:color="auto"/>
            </w:tcBorders>
            <w:vAlign w:val="center"/>
          </w:tcPr>
          <w:p w:rsidR="000D656A" w:rsidRPr="009E74D2" w:rsidRDefault="000D656A" w:rsidP="000D656A">
            <w:pPr>
              <w:pStyle w:val="a9"/>
              <w:spacing w:line="320" w:lineRule="exact"/>
              <w:jc w:val="center"/>
              <w:rPr>
                <w:rFonts w:ascii="Times New Roman" w:eastAsia="方正仿宋_GBK" w:hAnsi="Times New Roman" w:cs="Times New Roman"/>
                <w:snapToGrid w:val="0"/>
                <w:color w:val="000000" w:themeColor="text1"/>
                <w:sz w:val="24"/>
                <w:szCs w:val="24"/>
              </w:rPr>
            </w:pPr>
          </w:p>
        </w:tc>
        <w:tc>
          <w:tcPr>
            <w:tcW w:w="349" w:type="pct"/>
            <w:vMerge/>
            <w:tcBorders>
              <w:left w:val="single" w:sz="4" w:space="0" w:color="auto"/>
            </w:tcBorders>
            <w:vAlign w:val="center"/>
          </w:tcPr>
          <w:p w:rsidR="000D656A" w:rsidRPr="009E74D2" w:rsidRDefault="000D656A" w:rsidP="000D656A">
            <w:pPr>
              <w:pStyle w:val="a9"/>
              <w:spacing w:line="320" w:lineRule="exact"/>
              <w:jc w:val="center"/>
              <w:rPr>
                <w:rFonts w:ascii="Times New Roman" w:eastAsia="方正仿宋_GBK" w:hAnsi="Times New Roman" w:cs="Times New Roman"/>
                <w:snapToGrid w:val="0"/>
                <w:color w:val="000000" w:themeColor="text1"/>
                <w:sz w:val="24"/>
                <w:szCs w:val="24"/>
              </w:rPr>
            </w:pPr>
          </w:p>
        </w:tc>
      </w:tr>
      <w:tr w:rsidR="000D656A" w:rsidRPr="00A06986" w:rsidTr="00783D2D">
        <w:trPr>
          <w:jc w:val="center"/>
        </w:trPr>
        <w:tc>
          <w:tcPr>
            <w:tcW w:w="154" w:type="pct"/>
            <w:vMerge w:val="restart"/>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52</w:t>
            </w:r>
          </w:p>
        </w:tc>
        <w:tc>
          <w:tcPr>
            <w:tcW w:w="519" w:type="pct"/>
            <w:vMerge w:val="restart"/>
            <w:vAlign w:val="center"/>
          </w:tcPr>
          <w:p w:rsidR="000D656A" w:rsidRPr="00AC3657" w:rsidRDefault="000D656A" w:rsidP="001B6B8B">
            <w:pPr>
              <w:pStyle w:val="a9"/>
              <w:spacing w:line="400" w:lineRule="exact"/>
              <w:ind w:leftChars="-57" w:left="-120" w:rightChars="-54" w:right="-113"/>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生产建设项目水土保持检查</w:t>
            </w:r>
          </w:p>
        </w:tc>
        <w:tc>
          <w:tcPr>
            <w:tcW w:w="432" w:type="pct"/>
            <w:vMerge w:val="restart"/>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水利</w:t>
            </w:r>
          </w:p>
        </w:tc>
        <w:tc>
          <w:tcPr>
            <w:tcW w:w="383" w:type="pct"/>
            <w:tcBorders>
              <w:right w:val="single" w:sz="4" w:space="0" w:color="auto"/>
            </w:tcBorders>
            <w:vAlign w:val="center"/>
          </w:tcPr>
          <w:p w:rsidR="000D656A" w:rsidRPr="004F0CBD" w:rsidRDefault="000D656A" w:rsidP="000D656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0D656A" w:rsidRPr="004F0CBD" w:rsidRDefault="000D656A" w:rsidP="000D656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市水利局</w:t>
            </w:r>
          </w:p>
        </w:tc>
        <w:tc>
          <w:tcPr>
            <w:tcW w:w="1103" w:type="pct"/>
            <w:vAlign w:val="center"/>
          </w:tcPr>
          <w:p w:rsidR="000D656A" w:rsidRPr="00AC3657" w:rsidRDefault="000D656A" w:rsidP="000D656A">
            <w:pPr>
              <w:pStyle w:val="a9"/>
              <w:spacing w:line="360" w:lineRule="exact"/>
              <w:ind w:leftChars="-57" w:left="-120" w:rightChars="-54" w:right="-113"/>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对水土保持方案落实情况的行政检查</w:t>
            </w:r>
          </w:p>
        </w:tc>
        <w:tc>
          <w:tcPr>
            <w:tcW w:w="383" w:type="pct"/>
            <w:vMerge w:val="restart"/>
            <w:tcBorders>
              <w:left w:val="single" w:sz="4" w:space="0" w:color="auto"/>
            </w:tcBorders>
            <w:vAlign w:val="center"/>
          </w:tcPr>
          <w:p w:rsidR="000D656A" w:rsidRPr="00DA21A5"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DA21A5">
              <w:rPr>
                <w:rFonts w:ascii="Times New Roman" w:eastAsia="方正仿宋_GBK" w:hAnsi="Times New Roman" w:cs="Times New Roman" w:hint="eastAsia"/>
                <w:snapToGrid w:val="0"/>
                <w:color w:val="000000" w:themeColor="text1"/>
                <w:sz w:val="24"/>
                <w:szCs w:val="24"/>
              </w:rPr>
              <w:t>涉及水土保持方案审查的企业</w:t>
            </w:r>
          </w:p>
        </w:tc>
        <w:tc>
          <w:tcPr>
            <w:tcW w:w="383" w:type="pct"/>
            <w:vMerge w:val="restart"/>
            <w:vAlign w:val="center"/>
          </w:tcPr>
          <w:p w:rsidR="000D656A" w:rsidRDefault="000D656A" w:rsidP="000D656A">
            <w:pPr>
              <w:pStyle w:val="a9"/>
              <w:spacing w:line="320" w:lineRule="exact"/>
              <w:ind w:leftChars="-57" w:left="-120" w:rightChars="-54" w:right="-113"/>
              <w:jc w:val="center"/>
              <w:rPr>
                <w:rFonts w:ascii="仿宋_GB2312" w:eastAsia="仿宋_GB2312" w:hAnsi="仿宋_GB2312" w:cs="仿宋_GB2312"/>
                <w:snapToGrid w:val="0"/>
                <w:sz w:val="24"/>
                <w:szCs w:val="24"/>
              </w:rPr>
            </w:pPr>
            <w:r>
              <w:rPr>
                <w:rFonts w:ascii="仿宋_GB2312" w:eastAsia="仿宋_GB2312" w:hAnsi="仿宋_GB2312" w:cs="仿宋_GB2312" w:hint="eastAsia"/>
                <w:snapToGrid w:val="0"/>
                <w:sz w:val="24"/>
                <w:szCs w:val="24"/>
              </w:rPr>
              <w:t>6家</w:t>
            </w:r>
          </w:p>
        </w:tc>
        <w:tc>
          <w:tcPr>
            <w:tcW w:w="384" w:type="pct"/>
            <w:vMerge w:val="restart"/>
            <w:tcBorders>
              <w:right w:val="single" w:sz="4" w:space="0" w:color="auto"/>
            </w:tcBorders>
            <w:vAlign w:val="center"/>
          </w:tcPr>
          <w:p w:rsidR="000D656A" w:rsidRPr="009E74D2"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9E74D2">
              <w:rPr>
                <w:rFonts w:ascii="Times New Roman" w:eastAsia="方正仿宋_GBK" w:hAnsi="Times New Roman" w:cs="Times New Roman" w:hint="eastAsia"/>
                <w:snapToGrid w:val="0"/>
                <w:color w:val="000000" w:themeColor="text1"/>
                <w:sz w:val="24"/>
                <w:szCs w:val="24"/>
              </w:rPr>
              <w:t>现场检查</w:t>
            </w:r>
            <w:r w:rsidRPr="009E74D2">
              <w:rPr>
                <w:rFonts w:ascii="Times New Roman" w:eastAsia="方正仿宋_GBK" w:hAnsi="Times New Roman" w:cs="Times New Roman" w:hint="eastAsia"/>
                <w:snapToGrid w:val="0"/>
                <w:color w:val="000000" w:themeColor="text1"/>
                <w:sz w:val="24"/>
                <w:szCs w:val="24"/>
              </w:rPr>
              <w:t>/</w:t>
            </w:r>
            <w:r w:rsidRPr="009E74D2">
              <w:rPr>
                <w:rFonts w:ascii="Times New Roman" w:eastAsia="方正仿宋_GBK" w:hAnsi="Times New Roman" w:cs="Times New Roman" w:hint="eastAsia"/>
                <w:snapToGrid w:val="0"/>
                <w:color w:val="000000" w:themeColor="text1"/>
                <w:sz w:val="24"/>
                <w:szCs w:val="24"/>
              </w:rPr>
              <w:t>书面检查</w:t>
            </w:r>
          </w:p>
        </w:tc>
        <w:tc>
          <w:tcPr>
            <w:tcW w:w="383" w:type="pct"/>
            <w:vMerge w:val="restart"/>
            <w:tcBorders>
              <w:right w:val="single" w:sz="4" w:space="0" w:color="auto"/>
            </w:tcBorders>
            <w:vAlign w:val="center"/>
          </w:tcPr>
          <w:p w:rsidR="000D656A" w:rsidRPr="009E74D2"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9E74D2">
              <w:rPr>
                <w:rFonts w:ascii="Times New Roman" w:eastAsia="方正仿宋_GBK" w:hAnsi="Times New Roman" w:cs="Times New Roman" w:hint="eastAsia"/>
                <w:snapToGrid w:val="0"/>
                <w:color w:val="000000" w:themeColor="text1"/>
                <w:sz w:val="24"/>
                <w:szCs w:val="24"/>
              </w:rPr>
              <w:t>11</w:t>
            </w:r>
            <w:r w:rsidRPr="009E74D2">
              <w:rPr>
                <w:rFonts w:ascii="Times New Roman" w:eastAsia="方正仿宋_GBK" w:hAnsi="Times New Roman" w:cs="Times New Roman" w:hint="eastAsia"/>
                <w:snapToGrid w:val="0"/>
                <w:color w:val="000000" w:themeColor="text1"/>
                <w:sz w:val="24"/>
                <w:szCs w:val="24"/>
              </w:rPr>
              <w:t>月底前</w:t>
            </w:r>
          </w:p>
        </w:tc>
        <w:tc>
          <w:tcPr>
            <w:tcW w:w="349" w:type="pct"/>
            <w:vMerge w:val="restart"/>
            <w:tcBorders>
              <w:left w:val="single" w:sz="4" w:space="0" w:color="auto"/>
            </w:tcBorders>
            <w:vAlign w:val="center"/>
          </w:tcPr>
          <w:p w:rsidR="000D656A" w:rsidRPr="009E74D2"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9E74D2">
              <w:rPr>
                <w:rFonts w:ascii="Times New Roman" w:eastAsia="方正仿宋_GBK" w:hAnsi="Times New Roman" w:cs="Times New Roman" w:hint="eastAsia"/>
                <w:snapToGrid w:val="0"/>
                <w:color w:val="000000" w:themeColor="text1"/>
                <w:sz w:val="24"/>
                <w:szCs w:val="24"/>
              </w:rPr>
              <w:t>市级</w:t>
            </w:r>
          </w:p>
        </w:tc>
      </w:tr>
      <w:tr w:rsidR="000D656A" w:rsidRPr="00A06986" w:rsidTr="00783D2D">
        <w:trPr>
          <w:jc w:val="center"/>
        </w:trPr>
        <w:tc>
          <w:tcPr>
            <w:tcW w:w="154" w:type="pct"/>
            <w:vMerge/>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sz w:val="24"/>
                <w:szCs w:val="24"/>
              </w:rPr>
            </w:pPr>
          </w:p>
        </w:tc>
        <w:tc>
          <w:tcPr>
            <w:tcW w:w="519" w:type="pct"/>
            <w:vMerge/>
            <w:vAlign w:val="center"/>
          </w:tcPr>
          <w:p w:rsidR="000D656A" w:rsidRPr="00AC3657" w:rsidRDefault="000D656A" w:rsidP="001B6B8B">
            <w:pPr>
              <w:pStyle w:val="a9"/>
              <w:spacing w:line="400" w:lineRule="exact"/>
              <w:rPr>
                <w:rFonts w:ascii="方正仿宋_GBK" w:eastAsia="方正仿宋_GBK" w:hAnsi="Times New Roman" w:cs="Times New Roman"/>
                <w:snapToGrid w:val="0"/>
                <w:color w:val="0D0D0D" w:themeColor="text1" w:themeTint="F2"/>
                <w:sz w:val="24"/>
                <w:szCs w:val="24"/>
              </w:rPr>
            </w:pPr>
          </w:p>
        </w:tc>
        <w:tc>
          <w:tcPr>
            <w:tcW w:w="432" w:type="pct"/>
            <w:vMerge/>
            <w:vAlign w:val="center"/>
          </w:tcPr>
          <w:p w:rsidR="000D656A" w:rsidRPr="00AC3657" w:rsidRDefault="000D656A" w:rsidP="000D656A">
            <w:pPr>
              <w:pStyle w:val="a9"/>
              <w:spacing w:line="400" w:lineRule="exact"/>
              <w:jc w:val="center"/>
              <w:rPr>
                <w:rFonts w:ascii="方正仿宋_GBK" w:eastAsia="方正仿宋_GBK" w:hAnsi="Times New Roman" w:cs="Times New Roman"/>
                <w:snapToGrid w:val="0"/>
                <w:color w:val="0D0D0D" w:themeColor="text1" w:themeTint="F2"/>
                <w:sz w:val="24"/>
                <w:szCs w:val="24"/>
              </w:rPr>
            </w:pPr>
          </w:p>
        </w:tc>
        <w:tc>
          <w:tcPr>
            <w:tcW w:w="383" w:type="pct"/>
            <w:tcBorders>
              <w:right w:val="single" w:sz="4" w:space="0" w:color="auto"/>
            </w:tcBorders>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参与部门</w:t>
            </w:r>
          </w:p>
        </w:tc>
        <w:tc>
          <w:tcPr>
            <w:tcW w:w="527" w:type="pct"/>
            <w:tcBorders>
              <w:left w:val="single" w:sz="4" w:space="0" w:color="auto"/>
            </w:tcBorders>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仿宋_GB2312" w:cs="仿宋_GB2312" w:hint="eastAsia"/>
                <w:snapToGrid w:val="0"/>
                <w:sz w:val="24"/>
                <w:szCs w:val="24"/>
              </w:rPr>
              <w:t>市市场监督局</w:t>
            </w:r>
          </w:p>
        </w:tc>
        <w:tc>
          <w:tcPr>
            <w:tcW w:w="1103" w:type="pct"/>
            <w:vAlign w:val="center"/>
          </w:tcPr>
          <w:p w:rsidR="000D656A" w:rsidRPr="00AC3657" w:rsidRDefault="000D656A" w:rsidP="000D656A">
            <w:pPr>
              <w:pStyle w:val="a9"/>
              <w:spacing w:line="360" w:lineRule="exact"/>
              <w:ind w:leftChars="-57" w:left="-120" w:rightChars="-54" w:right="-113"/>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1. 年度报告公示信息的检查； 2. 即时公示信息的检查</w:t>
            </w:r>
          </w:p>
        </w:tc>
        <w:tc>
          <w:tcPr>
            <w:tcW w:w="383" w:type="pct"/>
            <w:vMerge/>
            <w:tcBorders>
              <w:left w:val="single" w:sz="4" w:space="0" w:color="auto"/>
            </w:tcBorders>
            <w:vAlign w:val="center"/>
          </w:tcPr>
          <w:p w:rsidR="000D656A" w:rsidRPr="00DA21A5" w:rsidRDefault="000D656A" w:rsidP="000D656A">
            <w:pPr>
              <w:pStyle w:val="a9"/>
              <w:spacing w:line="320" w:lineRule="exact"/>
              <w:jc w:val="center"/>
              <w:rPr>
                <w:rFonts w:ascii="Times New Roman" w:eastAsia="方正仿宋_GBK" w:hAnsi="Times New Roman" w:cs="Times New Roman"/>
                <w:snapToGrid w:val="0"/>
                <w:color w:val="000000" w:themeColor="text1"/>
                <w:sz w:val="24"/>
                <w:szCs w:val="24"/>
              </w:rPr>
            </w:pPr>
          </w:p>
        </w:tc>
        <w:tc>
          <w:tcPr>
            <w:tcW w:w="383" w:type="pct"/>
            <w:vMerge/>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p>
        </w:tc>
        <w:tc>
          <w:tcPr>
            <w:tcW w:w="384" w:type="pct"/>
            <w:vMerge/>
            <w:tcBorders>
              <w:right w:val="single" w:sz="4" w:space="0" w:color="auto"/>
            </w:tcBorders>
            <w:vAlign w:val="center"/>
          </w:tcPr>
          <w:p w:rsidR="000D656A" w:rsidRPr="009E74D2" w:rsidRDefault="000D656A" w:rsidP="000D656A">
            <w:pPr>
              <w:pStyle w:val="a9"/>
              <w:spacing w:line="320" w:lineRule="exact"/>
              <w:jc w:val="center"/>
              <w:rPr>
                <w:rFonts w:ascii="Times New Roman" w:eastAsia="方正仿宋_GBK" w:hAnsi="Times New Roman" w:cs="Times New Roman"/>
                <w:snapToGrid w:val="0"/>
                <w:color w:val="000000" w:themeColor="text1"/>
                <w:sz w:val="24"/>
                <w:szCs w:val="24"/>
              </w:rPr>
            </w:pPr>
          </w:p>
        </w:tc>
        <w:tc>
          <w:tcPr>
            <w:tcW w:w="383" w:type="pct"/>
            <w:vMerge/>
            <w:tcBorders>
              <w:right w:val="single" w:sz="4" w:space="0" w:color="auto"/>
            </w:tcBorders>
          </w:tcPr>
          <w:p w:rsidR="000D656A" w:rsidRPr="009E74D2" w:rsidRDefault="000D656A" w:rsidP="000D656A">
            <w:pPr>
              <w:pStyle w:val="a9"/>
              <w:spacing w:line="320" w:lineRule="exact"/>
              <w:jc w:val="center"/>
              <w:rPr>
                <w:rFonts w:ascii="Times New Roman" w:eastAsia="方正仿宋_GBK" w:hAnsi="Times New Roman" w:cs="Times New Roman"/>
                <w:snapToGrid w:val="0"/>
                <w:color w:val="000000" w:themeColor="text1"/>
                <w:sz w:val="24"/>
                <w:szCs w:val="24"/>
              </w:rPr>
            </w:pPr>
          </w:p>
        </w:tc>
        <w:tc>
          <w:tcPr>
            <w:tcW w:w="349" w:type="pct"/>
            <w:vMerge/>
            <w:tcBorders>
              <w:left w:val="single" w:sz="4" w:space="0" w:color="auto"/>
            </w:tcBorders>
            <w:vAlign w:val="center"/>
          </w:tcPr>
          <w:p w:rsidR="000D656A" w:rsidRPr="009E74D2" w:rsidRDefault="000D656A" w:rsidP="000D656A">
            <w:pPr>
              <w:pStyle w:val="a9"/>
              <w:spacing w:line="320" w:lineRule="exact"/>
              <w:jc w:val="center"/>
              <w:rPr>
                <w:rFonts w:ascii="Times New Roman" w:eastAsia="方正仿宋_GBK" w:hAnsi="Times New Roman" w:cs="Times New Roman"/>
                <w:snapToGrid w:val="0"/>
                <w:color w:val="000000" w:themeColor="text1"/>
                <w:sz w:val="24"/>
                <w:szCs w:val="24"/>
              </w:rPr>
            </w:pPr>
          </w:p>
        </w:tc>
      </w:tr>
      <w:tr w:rsidR="000D656A" w:rsidRPr="00A06986" w:rsidTr="002A61FE">
        <w:trPr>
          <w:jc w:val="center"/>
        </w:trPr>
        <w:tc>
          <w:tcPr>
            <w:tcW w:w="154" w:type="pct"/>
            <w:vMerge w:val="restart"/>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lastRenderedPageBreak/>
              <w:t>53</w:t>
            </w:r>
          </w:p>
        </w:tc>
        <w:tc>
          <w:tcPr>
            <w:tcW w:w="519" w:type="pct"/>
            <w:vMerge w:val="restart"/>
            <w:vAlign w:val="center"/>
          </w:tcPr>
          <w:p w:rsidR="000D656A" w:rsidRPr="00AC3657" w:rsidRDefault="000D656A" w:rsidP="001B6B8B">
            <w:pPr>
              <w:pStyle w:val="a9"/>
              <w:spacing w:line="400" w:lineRule="exact"/>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单位/个人取水许可行为检查</w:t>
            </w:r>
          </w:p>
        </w:tc>
        <w:tc>
          <w:tcPr>
            <w:tcW w:w="432" w:type="pct"/>
            <w:vMerge w:val="restart"/>
            <w:vAlign w:val="center"/>
          </w:tcPr>
          <w:p w:rsidR="000D656A" w:rsidRPr="00AC3657" w:rsidRDefault="000D656A" w:rsidP="000D656A">
            <w:pPr>
              <w:pStyle w:val="a9"/>
              <w:spacing w:line="400" w:lineRule="exact"/>
              <w:jc w:val="center"/>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水利</w:t>
            </w:r>
          </w:p>
        </w:tc>
        <w:tc>
          <w:tcPr>
            <w:tcW w:w="383" w:type="pct"/>
            <w:tcBorders>
              <w:right w:val="single" w:sz="4" w:space="0" w:color="auto"/>
            </w:tcBorders>
            <w:vAlign w:val="center"/>
          </w:tcPr>
          <w:p w:rsidR="000D656A" w:rsidRPr="004F0CBD" w:rsidRDefault="000D656A" w:rsidP="000D656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0D656A" w:rsidRPr="004F0CBD" w:rsidRDefault="000D656A" w:rsidP="000D656A">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市水利局</w:t>
            </w:r>
          </w:p>
        </w:tc>
        <w:tc>
          <w:tcPr>
            <w:tcW w:w="1103" w:type="pct"/>
          </w:tcPr>
          <w:p w:rsidR="000D656A" w:rsidRPr="00AC3657" w:rsidRDefault="000D656A" w:rsidP="000D656A">
            <w:pPr>
              <w:pStyle w:val="a9"/>
              <w:spacing w:line="380" w:lineRule="exact"/>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对取水单位/个人的取水活动、取</w:t>
            </w:r>
            <w:proofErr w:type="gramStart"/>
            <w:r w:rsidRPr="00AC3657">
              <w:rPr>
                <w:rFonts w:ascii="方正仿宋_GBK" w:eastAsia="方正仿宋_GBK" w:hAnsi="Times New Roman" w:cs="Times New Roman" w:hint="eastAsia"/>
                <w:snapToGrid w:val="0"/>
                <w:color w:val="0D0D0D" w:themeColor="text1" w:themeTint="F2"/>
                <w:sz w:val="24"/>
                <w:szCs w:val="24"/>
              </w:rPr>
              <w:t>用水台</w:t>
            </w:r>
            <w:proofErr w:type="gramEnd"/>
            <w:r w:rsidRPr="00AC3657">
              <w:rPr>
                <w:rFonts w:ascii="方正仿宋_GBK" w:eastAsia="方正仿宋_GBK" w:hAnsi="Times New Roman" w:cs="Times New Roman" w:hint="eastAsia"/>
                <w:snapToGrid w:val="0"/>
                <w:color w:val="0D0D0D" w:themeColor="text1" w:themeTint="F2"/>
                <w:sz w:val="24"/>
                <w:szCs w:val="24"/>
              </w:rPr>
              <w:t>账等情况。</w:t>
            </w:r>
          </w:p>
        </w:tc>
        <w:tc>
          <w:tcPr>
            <w:tcW w:w="383" w:type="pct"/>
            <w:vMerge w:val="restart"/>
            <w:tcBorders>
              <w:left w:val="single" w:sz="4" w:space="0" w:color="auto"/>
            </w:tcBorders>
            <w:vAlign w:val="center"/>
          </w:tcPr>
          <w:p w:rsidR="000D656A" w:rsidRPr="00DA21A5" w:rsidRDefault="000D656A" w:rsidP="000D656A">
            <w:pPr>
              <w:pStyle w:val="a9"/>
              <w:spacing w:line="320" w:lineRule="exact"/>
              <w:jc w:val="center"/>
              <w:rPr>
                <w:rFonts w:ascii="Times New Roman" w:eastAsia="方正仿宋_GBK" w:hAnsi="Times New Roman" w:cs="Times New Roman"/>
                <w:snapToGrid w:val="0"/>
                <w:color w:val="000000" w:themeColor="text1"/>
                <w:sz w:val="24"/>
                <w:szCs w:val="24"/>
              </w:rPr>
            </w:pPr>
            <w:r w:rsidRPr="00DA21A5">
              <w:rPr>
                <w:rFonts w:ascii="Times New Roman" w:eastAsia="方正仿宋_GBK" w:hAnsi="Times New Roman" w:cs="Times New Roman" w:hint="eastAsia"/>
                <w:snapToGrid w:val="0"/>
                <w:color w:val="000000" w:themeColor="text1"/>
                <w:sz w:val="24"/>
                <w:szCs w:val="24"/>
              </w:rPr>
              <w:t>涉及取水许可的企业</w:t>
            </w:r>
          </w:p>
        </w:tc>
        <w:tc>
          <w:tcPr>
            <w:tcW w:w="383" w:type="pct"/>
            <w:vMerge w:val="restart"/>
            <w:vAlign w:val="center"/>
          </w:tcPr>
          <w:p w:rsidR="000D656A" w:rsidRDefault="000D656A" w:rsidP="000D656A">
            <w:pPr>
              <w:pStyle w:val="a9"/>
              <w:spacing w:line="320" w:lineRule="exact"/>
              <w:jc w:val="center"/>
              <w:rPr>
                <w:rFonts w:ascii="仿宋_GB2312" w:eastAsia="仿宋_GB2312" w:hAnsi="仿宋_GB2312" w:cs="仿宋_GB2312"/>
                <w:snapToGrid w:val="0"/>
                <w:sz w:val="24"/>
                <w:szCs w:val="24"/>
              </w:rPr>
            </w:pPr>
            <w:r>
              <w:rPr>
                <w:rFonts w:ascii="仿宋_GB2312" w:eastAsia="仿宋_GB2312" w:hAnsi="仿宋_GB2312" w:cs="仿宋_GB2312" w:hint="eastAsia"/>
                <w:snapToGrid w:val="0"/>
                <w:sz w:val="24"/>
                <w:szCs w:val="24"/>
              </w:rPr>
              <w:t>2家</w:t>
            </w:r>
          </w:p>
        </w:tc>
        <w:tc>
          <w:tcPr>
            <w:tcW w:w="384" w:type="pct"/>
            <w:vMerge w:val="restart"/>
            <w:tcBorders>
              <w:right w:val="single" w:sz="4" w:space="0" w:color="auto"/>
            </w:tcBorders>
            <w:vAlign w:val="center"/>
          </w:tcPr>
          <w:p w:rsidR="000D656A" w:rsidRPr="002A61FE" w:rsidRDefault="000D656A" w:rsidP="002A61FE">
            <w:pPr>
              <w:pStyle w:val="a9"/>
              <w:spacing w:line="400" w:lineRule="exact"/>
              <w:ind w:leftChars="-57" w:left="-120" w:rightChars="-54" w:right="-113"/>
              <w:jc w:val="center"/>
              <w:rPr>
                <w:rFonts w:ascii="Times New Roman" w:eastAsia="方正仿宋_GBK" w:hAnsi="Times New Roman" w:cs="Times New Roman"/>
                <w:sz w:val="24"/>
                <w:szCs w:val="24"/>
              </w:rPr>
            </w:pPr>
            <w:r w:rsidRPr="002A61FE">
              <w:rPr>
                <w:rFonts w:ascii="Times New Roman" w:eastAsia="方正仿宋_GBK" w:hAnsi="Times New Roman" w:cs="Times New Roman" w:hint="eastAsia"/>
                <w:sz w:val="24"/>
                <w:szCs w:val="24"/>
              </w:rPr>
              <w:t>现场检查</w:t>
            </w:r>
            <w:r w:rsidRPr="002A61FE">
              <w:rPr>
                <w:rFonts w:ascii="Times New Roman" w:eastAsia="方正仿宋_GBK" w:hAnsi="Times New Roman" w:cs="Times New Roman" w:hint="eastAsia"/>
                <w:sz w:val="24"/>
                <w:szCs w:val="24"/>
              </w:rPr>
              <w:t>/</w:t>
            </w:r>
            <w:r w:rsidRPr="002A61FE">
              <w:rPr>
                <w:rFonts w:ascii="Times New Roman" w:eastAsia="方正仿宋_GBK" w:hAnsi="Times New Roman" w:cs="Times New Roman" w:hint="eastAsia"/>
                <w:sz w:val="24"/>
                <w:szCs w:val="24"/>
              </w:rPr>
              <w:t>书面检查</w:t>
            </w:r>
          </w:p>
        </w:tc>
        <w:tc>
          <w:tcPr>
            <w:tcW w:w="383" w:type="pct"/>
            <w:vMerge w:val="restart"/>
            <w:tcBorders>
              <w:right w:val="single" w:sz="4" w:space="0" w:color="auto"/>
            </w:tcBorders>
            <w:vAlign w:val="center"/>
          </w:tcPr>
          <w:p w:rsidR="000D656A" w:rsidRPr="009E74D2"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9E74D2">
              <w:rPr>
                <w:rFonts w:ascii="Times New Roman" w:eastAsia="方正仿宋_GBK" w:hAnsi="Times New Roman" w:cs="Times New Roman" w:hint="eastAsia"/>
                <w:snapToGrid w:val="0"/>
                <w:color w:val="000000" w:themeColor="text1"/>
                <w:sz w:val="24"/>
                <w:szCs w:val="24"/>
              </w:rPr>
              <w:t>11</w:t>
            </w:r>
            <w:r w:rsidRPr="009E74D2">
              <w:rPr>
                <w:rFonts w:ascii="Times New Roman" w:eastAsia="方正仿宋_GBK" w:hAnsi="Times New Roman" w:cs="Times New Roman" w:hint="eastAsia"/>
                <w:snapToGrid w:val="0"/>
                <w:color w:val="000000" w:themeColor="text1"/>
                <w:sz w:val="24"/>
                <w:szCs w:val="24"/>
              </w:rPr>
              <w:t>月底前</w:t>
            </w:r>
          </w:p>
        </w:tc>
        <w:tc>
          <w:tcPr>
            <w:tcW w:w="349" w:type="pct"/>
            <w:vMerge w:val="restart"/>
            <w:tcBorders>
              <w:left w:val="single" w:sz="4" w:space="0" w:color="auto"/>
            </w:tcBorders>
            <w:vAlign w:val="center"/>
          </w:tcPr>
          <w:p w:rsidR="000D656A" w:rsidRPr="009E74D2"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00000" w:themeColor="text1"/>
                <w:sz w:val="24"/>
                <w:szCs w:val="24"/>
              </w:rPr>
            </w:pPr>
            <w:r w:rsidRPr="009E74D2">
              <w:rPr>
                <w:rFonts w:ascii="Times New Roman" w:eastAsia="方正仿宋_GBK" w:hAnsi="Times New Roman" w:cs="Times New Roman" w:hint="eastAsia"/>
                <w:snapToGrid w:val="0"/>
                <w:color w:val="000000" w:themeColor="text1"/>
                <w:sz w:val="24"/>
                <w:szCs w:val="24"/>
              </w:rPr>
              <w:t>市级</w:t>
            </w:r>
          </w:p>
        </w:tc>
      </w:tr>
      <w:tr w:rsidR="000D656A" w:rsidRPr="00A06986" w:rsidTr="002A61FE">
        <w:trPr>
          <w:jc w:val="center"/>
        </w:trPr>
        <w:tc>
          <w:tcPr>
            <w:tcW w:w="154" w:type="pct"/>
            <w:vMerge/>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sz w:val="24"/>
                <w:szCs w:val="24"/>
              </w:rPr>
            </w:pPr>
          </w:p>
        </w:tc>
        <w:tc>
          <w:tcPr>
            <w:tcW w:w="519" w:type="pct"/>
            <w:vMerge/>
            <w:vAlign w:val="center"/>
          </w:tcPr>
          <w:p w:rsidR="000D656A" w:rsidRPr="00AC3657" w:rsidRDefault="000D656A" w:rsidP="001B6B8B">
            <w:pPr>
              <w:pStyle w:val="a9"/>
              <w:spacing w:line="400" w:lineRule="exact"/>
              <w:rPr>
                <w:rFonts w:ascii="方正仿宋_GBK" w:eastAsia="方正仿宋_GBK" w:hAnsi="Times New Roman" w:cs="Times New Roman"/>
                <w:snapToGrid w:val="0"/>
                <w:color w:val="0D0D0D" w:themeColor="text1" w:themeTint="F2"/>
                <w:sz w:val="24"/>
                <w:szCs w:val="24"/>
              </w:rPr>
            </w:pPr>
          </w:p>
        </w:tc>
        <w:tc>
          <w:tcPr>
            <w:tcW w:w="432" w:type="pct"/>
            <w:vMerge/>
            <w:vAlign w:val="center"/>
          </w:tcPr>
          <w:p w:rsidR="000D656A" w:rsidRPr="00AC3657" w:rsidRDefault="000D656A" w:rsidP="000D656A">
            <w:pPr>
              <w:pStyle w:val="a9"/>
              <w:spacing w:line="400" w:lineRule="exact"/>
              <w:jc w:val="center"/>
              <w:rPr>
                <w:rFonts w:ascii="方正仿宋_GBK" w:eastAsia="方正仿宋_GBK" w:hAnsi="Times New Roman" w:cs="Times New Roman"/>
                <w:snapToGrid w:val="0"/>
                <w:color w:val="0D0D0D" w:themeColor="text1" w:themeTint="F2"/>
                <w:sz w:val="24"/>
                <w:szCs w:val="24"/>
              </w:rPr>
            </w:pPr>
          </w:p>
        </w:tc>
        <w:tc>
          <w:tcPr>
            <w:tcW w:w="383" w:type="pct"/>
            <w:tcBorders>
              <w:right w:val="single" w:sz="4" w:space="0" w:color="auto"/>
            </w:tcBorders>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参与部门</w:t>
            </w:r>
          </w:p>
        </w:tc>
        <w:tc>
          <w:tcPr>
            <w:tcW w:w="527" w:type="pct"/>
            <w:tcBorders>
              <w:left w:val="single" w:sz="4" w:space="0" w:color="auto"/>
            </w:tcBorders>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仿宋_GB2312" w:cs="仿宋_GB2312"/>
                <w:snapToGrid w:val="0"/>
                <w:sz w:val="24"/>
                <w:szCs w:val="24"/>
              </w:rPr>
            </w:pPr>
            <w:r w:rsidRPr="00AC3657">
              <w:rPr>
                <w:rFonts w:ascii="方正仿宋_GBK" w:eastAsia="方正仿宋_GBK" w:hAnsi="仿宋_GB2312" w:cs="仿宋_GB2312" w:hint="eastAsia"/>
                <w:snapToGrid w:val="0"/>
                <w:sz w:val="24"/>
                <w:szCs w:val="24"/>
              </w:rPr>
              <w:t>市市场监督局</w:t>
            </w:r>
          </w:p>
        </w:tc>
        <w:tc>
          <w:tcPr>
            <w:tcW w:w="1103" w:type="pct"/>
          </w:tcPr>
          <w:p w:rsidR="000D656A" w:rsidRPr="00AC3657" w:rsidRDefault="000D656A" w:rsidP="000D656A">
            <w:pPr>
              <w:pStyle w:val="a9"/>
              <w:spacing w:line="380" w:lineRule="exact"/>
              <w:ind w:leftChars="-57" w:left="-120" w:rightChars="-54" w:right="-113"/>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1. 年度报告公示信息的检查； 2. 即时公示信息的检查</w:t>
            </w:r>
          </w:p>
        </w:tc>
        <w:tc>
          <w:tcPr>
            <w:tcW w:w="383" w:type="pct"/>
            <w:vMerge/>
            <w:tcBorders>
              <w:left w:val="single" w:sz="4" w:space="0" w:color="auto"/>
            </w:tcBorders>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p>
        </w:tc>
        <w:tc>
          <w:tcPr>
            <w:tcW w:w="383" w:type="pct"/>
            <w:vMerge/>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p>
        </w:tc>
        <w:tc>
          <w:tcPr>
            <w:tcW w:w="384" w:type="pct"/>
            <w:vMerge/>
            <w:tcBorders>
              <w:right w:val="single" w:sz="4" w:space="0" w:color="auto"/>
            </w:tcBorders>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p>
        </w:tc>
        <w:tc>
          <w:tcPr>
            <w:tcW w:w="383" w:type="pct"/>
            <w:vMerge/>
            <w:tcBorders>
              <w:right w:val="single" w:sz="4" w:space="0" w:color="auto"/>
            </w:tcBorders>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p>
        </w:tc>
        <w:tc>
          <w:tcPr>
            <w:tcW w:w="349" w:type="pct"/>
            <w:vMerge/>
            <w:tcBorders>
              <w:left w:val="single" w:sz="4" w:space="0" w:color="auto"/>
            </w:tcBorders>
            <w:vAlign w:val="center"/>
          </w:tcPr>
          <w:p w:rsidR="000D656A" w:rsidRPr="00012DD3"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p>
        </w:tc>
      </w:tr>
      <w:tr w:rsidR="000D656A" w:rsidRPr="00A06986" w:rsidTr="002A61FE">
        <w:trPr>
          <w:jc w:val="center"/>
        </w:trPr>
        <w:tc>
          <w:tcPr>
            <w:tcW w:w="154" w:type="pct"/>
            <w:vMerge w:val="restart"/>
            <w:vAlign w:val="center"/>
          </w:tcPr>
          <w:p w:rsidR="000D656A" w:rsidRPr="00012DD3" w:rsidRDefault="000D656A" w:rsidP="000D656A">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54</w:t>
            </w:r>
          </w:p>
        </w:tc>
        <w:tc>
          <w:tcPr>
            <w:tcW w:w="519" w:type="pct"/>
            <w:vMerge w:val="restart"/>
            <w:vAlign w:val="center"/>
          </w:tcPr>
          <w:p w:rsidR="000D656A" w:rsidRPr="00AC3657" w:rsidRDefault="000D656A" w:rsidP="001B6B8B">
            <w:pPr>
              <w:pStyle w:val="a9"/>
              <w:spacing w:line="400" w:lineRule="exact"/>
              <w:ind w:leftChars="-57" w:left="-120" w:rightChars="-54" w:right="-113"/>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2026年度对旅游景区的联合检查</w:t>
            </w:r>
          </w:p>
        </w:tc>
        <w:tc>
          <w:tcPr>
            <w:tcW w:w="432" w:type="pct"/>
            <w:vMerge w:val="restart"/>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防雷安全</w:t>
            </w:r>
          </w:p>
        </w:tc>
        <w:tc>
          <w:tcPr>
            <w:tcW w:w="383" w:type="pct"/>
            <w:tcBorders>
              <w:right w:val="single" w:sz="4" w:space="0" w:color="auto"/>
            </w:tcBorders>
            <w:vAlign w:val="center"/>
          </w:tcPr>
          <w:p w:rsidR="000D656A" w:rsidRPr="004F0CBD" w:rsidRDefault="000D656A" w:rsidP="004F0CBD">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0D656A" w:rsidRPr="004F0CBD" w:rsidRDefault="000D656A" w:rsidP="004F0CBD">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市气象局</w:t>
            </w:r>
          </w:p>
        </w:tc>
        <w:tc>
          <w:tcPr>
            <w:tcW w:w="1103" w:type="pct"/>
            <w:vAlign w:val="center"/>
          </w:tcPr>
          <w:p w:rsidR="000D656A" w:rsidRPr="00AC3657" w:rsidRDefault="000D656A" w:rsidP="000D656A">
            <w:pPr>
              <w:pStyle w:val="a9"/>
              <w:spacing w:line="320" w:lineRule="exact"/>
              <w:ind w:leftChars="-57" w:left="-120" w:rightChars="-54" w:right="-113"/>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对重点单位防雷安全的行政检查</w:t>
            </w:r>
          </w:p>
        </w:tc>
        <w:tc>
          <w:tcPr>
            <w:tcW w:w="383" w:type="pct"/>
            <w:vMerge w:val="restart"/>
            <w:tcBorders>
              <w:left w:val="single" w:sz="4" w:space="0" w:color="auto"/>
            </w:tcBorders>
            <w:vAlign w:val="center"/>
          </w:tcPr>
          <w:p w:rsidR="000D656A" w:rsidRPr="007A395F" w:rsidRDefault="000D656A" w:rsidP="000D656A">
            <w:pPr>
              <w:pStyle w:val="a9"/>
              <w:spacing w:line="40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r w:rsidRPr="007A395F">
              <w:rPr>
                <w:rFonts w:ascii="Times New Roman" w:eastAsia="方正仿宋_GBK" w:hAnsi="Times New Roman" w:cs="Times New Roman"/>
                <w:snapToGrid w:val="0"/>
                <w:color w:val="0D0D0D" w:themeColor="text1" w:themeTint="F2"/>
                <w:sz w:val="24"/>
                <w:szCs w:val="24"/>
              </w:rPr>
              <w:t>市本级</w:t>
            </w:r>
            <w:r w:rsidRPr="007A395F">
              <w:rPr>
                <w:rFonts w:ascii="Times New Roman" w:eastAsia="方正仿宋_GBK" w:hAnsi="Times New Roman" w:cs="Times New Roman"/>
                <w:snapToGrid w:val="0"/>
                <w:color w:val="0D0D0D" w:themeColor="text1" w:themeTint="F2"/>
                <w:sz w:val="24"/>
                <w:szCs w:val="24"/>
              </w:rPr>
              <w:t>A</w:t>
            </w:r>
            <w:r w:rsidRPr="007A395F">
              <w:rPr>
                <w:rFonts w:ascii="Times New Roman" w:eastAsia="方正仿宋_GBK" w:hAnsi="Times New Roman" w:cs="Times New Roman"/>
                <w:snapToGrid w:val="0"/>
                <w:color w:val="0D0D0D" w:themeColor="text1" w:themeTint="F2"/>
                <w:sz w:val="24"/>
                <w:szCs w:val="24"/>
              </w:rPr>
              <w:t>级旅游景区</w:t>
            </w:r>
          </w:p>
        </w:tc>
        <w:tc>
          <w:tcPr>
            <w:tcW w:w="383" w:type="pct"/>
            <w:vMerge w:val="restart"/>
            <w:vAlign w:val="center"/>
          </w:tcPr>
          <w:p w:rsidR="000D656A" w:rsidRPr="007A395F" w:rsidRDefault="000D656A" w:rsidP="000D656A">
            <w:pPr>
              <w:pStyle w:val="a9"/>
              <w:spacing w:line="40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r w:rsidRPr="007A395F">
              <w:rPr>
                <w:rFonts w:ascii="Times New Roman" w:eastAsia="方正仿宋_GBK" w:hAnsi="Times New Roman" w:cs="Times New Roman"/>
                <w:snapToGrid w:val="0"/>
                <w:color w:val="0D0D0D" w:themeColor="text1" w:themeTint="F2"/>
                <w:sz w:val="24"/>
                <w:szCs w:val="24"/>
              </w:rPr>
              <w:t>20%</w:t>
            </w:r>
          </w:p>
        </w:tc>
        <w:tc>
          <w:tcPr>
            <w:tcW w:w="384" w:type="pct"/>
            <w:vMerge w:val="restart"/>
            <w:tcBorders>
              <w:right w:val="single" w:sz="4" w:space="0" w:color="auto"/>
            </w:tcBorders>
            <w:vAlign w:val="center"/>
          </w:tcPr>
          <w:p w:rsidR="000D656A" w:rsidRPr="007A395F" w:rsidRDefault="000D656A" w:rsidP="000D656A">
            <w:pPr>
              <w:pStyle w:val="a9"/>
              <w:spacing w:line="40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r w:rsidRPr="007A395F">
              <w:rPr>
                <w:rFonts w:ascii="Times New Roman" w:eastAsia="方正仿宋_GBK" w:hAnsi="Times New Roman" w:cs="Times New Roman"/>
                <w:snapToGrid w:val="0"/>
                <w:color w:val="0D0D0D" w:themeColor="text1" w:themeTint="F2"/>
                <w:sz w:val="24"/>
                <w:szCs w:val="24"/>
              </w:rPr>
              <w:t>现场检查</w:t>
            </w:r>
          </w:p>
        </w:tc>
        <w:tc>
          <w:tcPr>
            <w:tcW w:w="383" w:type="pct"/>
            <w:vMerge w:val="restart"/>
            <w:tcBorders>
              <w:right w:val="single" w:sz="4" w:space="0" w:color="auto"/>
            </w:tcBorders>
            <w:vAlign w:val="center"/>
          </w:tcPr>
          <w:p w:rsidR="000D656A" w:rsidRPr="007A395F" w:rsidRDefault="000D656A" w:rsidP="000D656A">
            <w:pPr>
              <w:pStyle w:val="a9"/>
              <w:spacing w:line="40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r w:rsidRPr="007A395F">
              <w:rPr>
                <w:rFonts w:ascii="Times New Roman" w:eastAsia="方正仿宋_GBK" w:hAnsi="Times New Roman" w:cs="Times New Roman"/>
                <w:snapToGrid w:val="0"/>
                <w:color w:val="0D0D0D" w:themeColor="text1" w:themeTint="F2"/>
                <w:sz w:val="24"/>
                <w:szCs w:val="24"/>
              </w:rPr>
              <w:t>5-10</w:t>
            </w:r>
            <w:r w:rsidRPr="007A395F">
              <w:rPr>
                <w:rFonts w:ascii="Times New Roman" w:eastAsia="方正仿宋_GBK" w:hAnsi="Times New Roman" w:cs="Times New Roman"/>
                <w:snapToGrid w:val="0"/>
                <w:color w:val="0D0D0D" w:themeColor="text1" w:themeTint="F2"/>
                <w:sz w:val="24"/>
                <w:szCs w:val="24"/>
              </w:rPr>
              <w:t>月</w:t>
            </w:r>
          </w:p>
        </w:tc>
        <w:tc>
          <w:tcPr>
            <w:tcW w:w="349" w:type="pct"/>
            <w:vMerge w:val="restart"/>
            <w:tcBorders>
              <w:left w:val="single" w:sz="4" w:space="0" w:color="auto"/>
            </w:tcBorders>
            <w:vAlign w:val="center"/>
          </w:tcPr>
          <w:p w:rsidR="000D656A" w:rsidRPr="007A395F" w:rsidRDefault="000D656A" w:rsidP="000D656A">
            <w:pPr>
              <w:pStyle w:val="a9"/>
              <w:spacing w:line="40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r w:rsidRPr="007A395F">
              <w:rPr>
                <w:rFonts w:ascii="Times New Roman" w:eastAsia="方正仿宋_GBK" w:hAnsi="Times New Roman" w:cs="Times New Roman"/>
                <w:snapToGrid w:val="0"/>
                <w:color w:val="0D0D0D" w:themeColor="text1" w:themeTint="F2"/>
                <w:sz w:val="24"/>
                <w:szCs w:val="24"/>
              </w:rPr>
              <w:t>市级</w:t>
            </w:r>
          </w:p>
        </w:tc>
      </w:tr>
      <w:tr w:rsidR="000D656A" w:rsidRPr="00A06986" w:rsidTr="002A61FE">
        <w:trPr>
          <w:jc w:val="center"/>
        </w:trPr>
        <w:tc>
          <w:tcPr>
            <w:tcW w:w="154" w:type="pct"/>
            <w:vMerge/>
            <w:vAlign w:val="center"/>
          </w:tcPr>
          <w:p w:rsidR="000D656A" w:rsidRPr="00012DD3" w:rsidRDefault="000D656A" w:rsidP="000D656A">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0D656A" w:rsidRPr="00AC3657" w:rsidRDefault="000D656A" w:rsidP="001B6B8B">
            <w:pPr>
              <w:pStyle w:val="a9"/>
              <w:spacing w:line="400" w:lineRule="exact"/>
              <w:ind w:leftChars="-57" w:left="-120" w:rightChars="-54" w:right="-113"/>
              <w:rPr>
                <w:rFonts w:ascii="方正仿宋_GBK" w:eastAsia="方正仿宋_GBK" w:hAnsi="Times New Roman" w:cs="Times New Roman"/>
                <w:snapToGrid w:val="0"/>
                <w:color w:val="0D0D0D" w:themeColor="text1" w:themeTint="F2"/>
                <w:sz w:val="24"/>
                <w:szCs w:val="24"/>
              </w:rPr>
            </w:pPr>
          </w:p>
        </w:tc>
        <w:tc>
          <w:tcPr>
            <w:tcW w:w="432" w:type="pct"/>
            <w:vMerge/>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Times New Roman" w:cs="Times New Roman"/>
                <w:snapToGrid w:val="0"/>
                <w:color w:val="0D0D0D" w:themeColor="text1" w:themeTint="F2"/>
                <w:sz w:val="24"/>
                <w:szCs w:val="24"/>
              </w:rPr>
            </w:pPr>
          </w:p>
        </w:tc>
        <w:tc>
          <w:tcPr>
            <w:tcW w:w="383" w:type="pct"/>
            <w:tcBorders>
              <w:right w:val="single" w:sz="4" w:space="0" w:color="auto"/>
            </w:tcBorders>
            <w:vAlign w:val="center"/>
          </w:tcPr>
          <w:p w:rsidR="000D656A" w:rsidRPr="00AC3657" w:rsidRDefault="000D656A" w:rsidP="000D656A">
            <w:pPr>
              <w:pStyle w:val="a9"/>
              <w:spacing w:line="320" w:lineRule="exact"/>
              <w:ind w:leftChars="-57" w:left="-120" w:rightChars="-54" w:right="-113"/>
              <w:jc w:val="center"/>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参与部门</w:t>
            </w:r>
          </w:p>
        </w:tc>
        <w:tc>
          <w:tcPr>
            <w:tcW w:w="527" w:type="pct"/>
            <w:tcBorders>
              <w:left w:val="single" w:sz="4" w:space="0" w:color="auto"/>
            </w:tcBorders>
            <w:vAlign w:val="center"/>
          </w:tcPr>
          <w:p w:rsidR="000D656A" w:rsidRPr="00AC3657" w:rsidRDefault="000D656A" w:rsidP="000D656A">
            <w:pPr>
              <w:pStyle w:val="a9"/>
              <w:spacing w:line="320" w:lineRule="exact"/>
              <w:ind w:leftChars="-57" w:left="-120" w:rightChars="-54" w:right="-113"/>
              <w:jc w:val="center"/>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市文广旅游局</w:t>
            </w:r>
          </w:p>
        </w:tc>
        <w:tc>
          <w:tcPr>
            <w:tcW w:w="1103" w:type="pct"/>
            <w:vAlign w:val="center"/>
          </w:tcPr>
          <w:p w:rsidR="000D656A" w:rsidRPr="00AC3657" w:rsidRDefault="000D656A" w:rsidP="000D656A">
            <w:pPr>
              <w:pStyle w:val="a9"/>
              <w:spacing w:line="320" w:lineRule="exact"/>
              <w:ind w:leftChars="-57" w:left="-120" w:rightChars="-54" w:right="-113"/>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对旅游经营行为的行政检查</w:t>
            </w:r>
          </w:p>
        </w:tc>
        <w:tc>
          <w:tcPr>
            <w:tcW w:w="383" w:type="pct"/>
            <w:vMerge/>
            <w:tcBorders>
              <w:left w:val="single" w:sz="4" w:space="0" w:color="auto"/>
            </w:tcBorders>
            <w:vAlign w:val="center"/>
          </w:tcPr>
          <w:p w:rsidR="000D656A" w:rsidRPr="00012DD3" w:rsidRDefault="000D656A" w:rsidP="000D656A">
            <w:pPr>
              <w:pStyle w:val="a9"/>
              <w:spacing w:line="32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ign w:val="center"/>
          </w:tcPr>
          <w:p w:rsidR="000D656A" w:rsidRPr="00012DD3" w:rsidRDefault="000D656A" w:rsidP="000D656A">
            <w:pPr>
              <w:pStyle w:val="a9"/>
              <w:spacing w:line="320" w:lineRule="exact"/>
              <w:ind w:leftChars="-57" w:left="-120" w:rightChars="-54" w:right="-113"/>
              <w:jc w:val="center"/>
              <w:rPr>
                <w:rFonts w:ascii="方正仿宋_GBK" w:eastAsia="方正仿宋_GBK" w:hAnsi="Times New Roman" w:cs="Times New Roman"/>
                <w:snapToGrid w:val="0"/>
                <w:sz w:val="24"/>
                <w:szCs w:val="24"/>
              </w:rPr>
            </w:pPr>
          </w:p>
        </w:tc>
        <w:tc>
          <w:tcPr>
            <w:tcW w:w="384" w:type="pct"/>
            <w:vMerge/>
            <w:tcBorders>
              <w:right w:val="single" w:sz="4" w:space="0" w:color="auto"/>
            </w:tcBorders>
            <w:vAlign w:val="center"/>
          </w:tcPr>
          <w:p w:rsidR="000D656A" w:rsidRPr="00012DD3" w:rsidRDefault="000D656A" w:rsidP="000D656A">
            <w:pPr>
              <w:pStyle w:val="a9"/>
              <w:spacing w:line="32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tcPr>
          <w:p w:rsidR="000D656A" w:rsidRPr="00B36D47"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c>
          <w:tcPr>
            <w:tcW w:w="349" w:type="pct"/>
            <w:vMerge/>
            <w:tcBorders>
              <w:left w:val="single" w:sz="4" w:space="0" w:color="auto"/>
            </w:tcBorders>
            <w:vAlign w:val="center"/>
          </w:tcPr>
          <w:p w:rsidR="000D656A" w:rsidRPr="00B36D47"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r>
      <w:tr w:rsidR="000D656A" w:rsidRPr="00A06986" w:rsidTr="002A61FE">
        <w:trPr>
          <w:jc w:val="center"/>
        </w:trPr>
        <w:tc>
          <w:tcPr>
            <w:tcW w:w="154" w:type="pct"/>
            <w:vMerge w:val="restart"/>
            <w:vAlign w:val="center"/>
          </w:tcPr>
          <w:p w:rsidR="000D656A" w:rsidRPr="00012DD3" w:rsidRDefault="000D656A" w:rsidP="000D656A">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55</w:t>
            </w:r>
          </w:p>
        </w:tc>
        <w:tc>
          <w:tcPr>
            <w:tcW w:w="519" w:type="pct"/>
            <w:vMerge w:val="restart"/>
            <w:vAlign w:val="center"/>
          </w:tcPr>
          <w:p w:rsidR="000D656A" w:rsidRPr="00AC3657" w:rsidRDefault="000D656A" w:rsidP="001B6B8B">
            <w:pPr>
              <w:pStyle w:val="a9"/>
              <w:spacing w:line="40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z w:val="24"/>
                <w:szCs w:val="24"/>
              </w:rPr>
              <w:t>单位住房公积金账户设立情况</w:t>
            </w:r>
            <w:r w:rsidR="002A61FE">
              <w:rPr>
                <w:rFonts w:ascii="方正仿宋_GBK" w:eastAsia="方正仿宋_GBK" w:hAnsi="Times New Roman" w:cs="Times New Roman" w:hint="eastAsia"/>
                <w:sz w:val="24"/>
                <w:szCs w:val="24"/>
              </w:rPr>
              <w:t>联合</w:t>
            </w:r>
            <w:r w:rsidRPr="00AC3657">
              <w:rPr>
                <w:rFonts w:ascii="方正仿宋_GBK" w:eastAsia="方正仿宋_GBK" w:hAnsi="Times New Roman" w:cs="Times New Roman" w:hint="eastAsia"/>
                <w:sz w:val="24"/>
                <w:szCs w:val="24"/>
              </w:rPr>
              <w:t>检查</w:t>
            </w:r>
          </w:p>
        </w:tc>
        <w:tc>
          <w:tcPr>
            <w:tcW w:w="432" w:type="pct"/>
            <w:vMerge w:val="restart"/>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napToGrid w:val="0"/>
                <w:sz w:val="24"/>
                <w:szCs w:val="24"/>
              </w:rPr>
              <w:t>住房公积金</w:t>
            </w:r>
          </w:p>
        </w:tc>
        <w:tc>
          <w:tcPr>
            <w:tcW w:w="383" w:type="pct"/>
            <w:tcBorders>
              <w:right w:val="single" w:sz="4" w:space="0" w:color="auto"/>
            </w:tcBorders>
            <w:vAlign w:val="center"/>
          </w:tcPr>
          <w:p w:rsidR="000D656A" w:rsidRPr="004F0CBD" w:rsidRDefault="000D656A" w:rsidP="004F0CBD">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0D656A" w:rsidRPr="004F0CBD" w:rsidRDefault="000D656A" w:rsidP="004F0CBD">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市住房公积金管理中心</w:t>
            </w:r>
          </w:p>
        </w:tc>
        <w:tc>
          <w:tcPr>
            <w:tcW w:w="1103" w:type="pct"/>
            <w:vAlign w:val="center"/>
          </w:tcPr>
          <w:p w:rsidR="000D656A" w:rsidRPr="00AC3657" w:rsidRDefault="000D656A" w:rsidP="000D656A">
            <w:pPr>
              <w:pStyle w:val="a9"/>
              <w:spacing w:line="320" w:lineRule="exact"/>
              <w:ind w:leftChars="-57" w:left="-120" w:rightChars="-54" w:right="-113"/>
              <w:rPr>
                <w:rFonts w:ascii="方正仿宋_GBK" w:eastAsia="方正仿宋_GBK" w:hAnsi="Times New Roman" w:cs="Times New Roman"/>
                <w:snapToGrid w:val="0"/>
                <w:sz w:val="24"/>
                <w:szCs w:val="24"/>
              </w:rPr>
            </w:pPr>
            <w:r w:rsidRPr="00AC3657">
              <w:rPr>
                <w:rFonts w:ascii="方正仿宋_GBK" w:eastAsia="方正仿宋_GBK" w:hAnsi="Times New Roman" w:cs="Times New Roman" w:hint="eastAsia"/>
                <w:sz w:val="24"/>
                <w:szCs w:val="24"/>
              </w:rPr>
              <w:t>单位住房公积金账户设立检查</w:t>
            </w:r>
          </w:p>
        </w:tc>
        <w:tc>
          <w:tcPr>
            <w:tcW w:w="383" w:type="pct"/>
            <w:vMerge w:val="restart"/>
            <w:tcBorders>
              <w:left w:val="single" w:sz="4" w:space="0" w:color="auto"/>
            </w:tcBorders>
            <w:vAlign w:val="center"/>
          </w:tcPr>
          <w:p w:rsidR="000D656A"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sz w:val="24"/>
                <w:szCs w:val="24"/>
              </w:rPr>
              <w:t>具有独立法人资格的单位</w:t>
            </w:r>
          </w:p>
        </w:tc>
        <w:tc>
          <w:tcPr>
            <w:tcW w:w="383" w:type="pct"/>
            <w:vMerge w:val="restart"/>
            <w:vAlign w:val="center"/>
          </w:tcPr>
          <w:p w:rsidR="000D656A"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3</w:t>
            </w:r>
            <w:r>
              <w:rPr>
                <w:rFonts w:ascii="Times New Roman" w:eastAsia="方正仿宋_GBK" w:hAnsi="Times New Roman" w:cs="Times New Roman" w:hint="eastAsia"/>
                <w:snapToGrid w:val="0"/>
                <w:sz w:val="24"/>
                <w:szCs w:val="24"/>
              </w:rPr>
              <w:t>家</w:t>
            </w:r>
          </w:p>
        </w:tc>
        <w:tc>
          <w:tcPr>
            <w:tcW w:w="384" w:type="pct"/>
            <w:vMerge w:val="restart"/>
            <w:tcBorders>
              <w:right w:val="single" w:sz="4" w:space="0" w:color="auto"/>
            </w:tcBorders>
            <w:vAlign w:val="center"/>
          </w:tcPr>
          <w:p w:rsidR="000D656A"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sz w:val="24"/>
                <w:szCs w:val="24"/>
              </w:rPr>
              <w:t>现场检查</w:t>
            </w:r>
          </w:p>
        </w:tc>
        <w:tc>
          <w:tcPr>
            <w:tcW w:w="383" w:type="pct"/>
            <w:vMerge w:val="restart"/>
            <w:tcBorders>
              <w:right w:val="single" w:sz="4" w:space="0" w:color="auto"/>
            </w:tcBorders>
            <w:vAlign w:val="center"/>
          </w:tcPr>
          <w:p w:rsidR="000D656A"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2</w:t>
            </w:r>
            <w:r>
              <w:rPr>
                <w:rFonts w:ascii="Times New Roman" w:eastAsia="方正仿宋_GBK" w:hAnsi="Times New Roman" w:cs="Times New Roman"/>
                <w:snapToGrid w:val="0"/>
                <w:sz w:val="24"/>
                <w:szCs w:val="24"/>
              </w:rPr>
              <w:t>季度</w:t>
            </w:r>
          </w:p>
        </w:tc>
        <w:tc>
          <w:tcPr>
            <w:tcW w:w="349" w:type="pct"/>
            <w:vMerge w:val="restart"/>
            <w:tcBorders>
              <w:left w:val="single" w:sz="4" w:space="0" w:color="auto"/>
            </w:tcBorders>
            <w:vAlign w:val="center"/>
          </w:tcPr>
          <w:p w:rsidR="000D656A"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4"/>
                <w:szCs w:val="24"/>
              </w:rPr>
            </w:pPr>
            <w:r>
              <w:rPr>
                <w:rFonts w:ascii="Times New Roman" w:eastAsia="方正仿宋_GBK" w:hAnsi="Times New Roman" w:cs="Times New Roman" w:hint="eastAsia"/>
                <w:snapToGrid w:val="0"/>
                <w:sz w:val="24"/>
                <w:szCs w:val="24"/>
              </w:rPr>
              <w:t>市级</w:t>
            </w:r>
          </w:p>
        </w:tc>
      </w:tr>
      <w:tr w:rsidR="000D656A" w:rsidRPr="00A06986" w:rsidTr="002A61FE">
        <w:trPr>
          <w:jc w:val="center"/>
        </w:trPr>
        <w:tc>
          <w:tcPr>
            <w:tcW w:w="154" w:type="pct"/>
            <w:vMerge/>
            <w:vAlign w:val="center"/>
          </w:tcPr>
          <w:p w:rsidR="000D656A" w:rsidRPr="00012DD3" w:rsidRDefault="000D656A" w:rsidP="000D656A">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0D656A" w:rsidRPr="00AC3657" w:rsidRDefault="000D656A" w:rsidP="001B6B8B">
            <w:pPr>
              <w:pStyle w:val="a9"/>
              <w:spacing w:line="400" w:lineRule="exact"/>
              <w:ind w:leftChars="-57" w:left="-120" w:rightChars="-54" w:right="-113"/>
              <w:rPr>
                <w:rFonts w:ascii="方正仿宋_GBK" w:eastAsia="方正仿宋_GBK" w:hAnsi="Times New Roman" w:cs="Times New Roman"/>
                <w:snapToGrid w:val="0"/>
                <w:color w:val="0D0D0D" w:themeColor="text1" w:themeTint="F2"/>
                <w:sz w:val="24"/>
                <w:szCs w:val="24"/>
              </w:rPr>
            </w:pPr>
          </w:p>
        </w:tc>
        <w:tc>
          <w:tcPr>
            <w:tcW w:w="432" w:type="pct"/>
            <w:vMerge/>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Times New Roman" w:cs="Times New Roman"/>
                <w:snapToGrid w:val="0"/>
                <w:color w:val="0D0D0D" w:themeColor="text1" w:themeTint="F2"/>
                <w:sz w:val="24"/>
                <w:szCs w:val="24"/>
              </w:rPr>
            </w:pPr>
          </w:p>
        </w:tc>
        <w:tc>
          <w:tcPr>
            <w:tcW w:w="383" w:type="pct"/>
            <w:tcBorders>
              <w:right w:val="single" w:sz="4" w:space="0" w:color="auto"/>
            </w:tcBorders>
            <w:vAlign w:val="center"/>
          </w:tcPr>
          <w:p w:rsidR="000D656A" w:rsidRPr="00AC3657" w:rsidRDefault="000D656A" w:rsidP="000D656A">
            <w:pPr>
              <w:pStyle w:val="a9"/>
              <w:spacing w:line="320" w:lineRule="exact"/>
              <w:ind w:leftChars="-57" w:left="-120" w:rightChars="-54" w:right="-113"/>
              <w:jc w:val="center"/>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sz w:val="24"/>
                <w:szCs w:val="24"/>
              </w:rPr>
              <w:t>参与部门</w:t>
            </w:r>
          </w:p>
        </w:tc>
        <w:tc>
          <w:tcPr>
            <w:tcW w:w="527" w:type="pct"/>
            <w:tcBorders>
              <w:left w:val="single" w:sz="4" w:space="0" w:color="auto"/>
            </w:tcBorders>
            <w:vAlign w:val="center"/>
          </w:tcPr>
          <w:p w:rsidR="000D656A" w:rsidRPr="00AC3657" w:rsidRDefault="000D656A" w:rsidP="000D656A">
            <w:pPr>
              <w:pStyle w:val="a9"/>
              <w:spacing w:line="320" w:lineRule="exact"/>
              <w:ind w:leftChars="-57" w:left="-120" w:rightChars="-54" w:right="-113"/>
              <w:jc w:val="center"/>
              <w:rPr>
                <w:rFonts w:ascii="方正仿宋_GBK" w:eastAsia="方正仿宋_GBK" w:hAnsi="方正仿宋_GBK" w:cs="方正仿宋_GBK"/>
                <w:snapToGrid w:val="0"/>
                <w:sz w:val="24"/>
                <w:szCs w:val="24"/>
              </w:rPr>
            </w:pPr>
            <w:r>
              <w:rPr>
                <w:rFonts w:ascii="方正仿宋_GBK" w:eastAsia="方正仿宋_GBK" w:hAnsi="Times New Roman" w:cs="Times New Roman" w:hint="eastAsia"/>
                <w:snapToGrid w:val="0"/>
                <w:sz w:val="24"/>
                <w:szCs w:val="24"/>
              </w:rPr>
              <w:t>市</w:t>
            </w:r>
            <w:r w:rsidRPr="00AC3657">
              <w:rPr>
                <w:rFonts w:ascii="方正仿宋_GBK" w:eastAsia="方正仿宋_GBK" w:hAnsi="Times New Roman" w:cs="Times New Roman" w:hint="eastAsia"/>
                <w:snapToGrid w:val="0"/>
                <w:sz w:val="24"/>
                <w:szCs w:val="24"/>
              </w:rPr>
              <w:t>市场监管局</w:t>
            </w:r>
          </w:p>
        </w:tc>
        <w:tc>
          <w:tcPr>
            <w:tcW w:w="1103" w:type="pct"/>
            <w:vAlign w:val="center"/>
          </w:tcPr>
          <w:p w:rsidR="000D656A" w:rsidRPr="00AC3657" w:rsidRDefault="000D656A" w:rsidP="000D656A">
            <w:pPr>
              <w:pStyle w:val="a9"/>
              <w:spacing w:line="320" w:lineRule="exact"/>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sz w:val="24"/>
                <w:szCs w:val="24"/>
              </w:rPr>
              <w:t xml:space="preserve">营业执照（登记证）规范使用情况的检查；住所（经营场所）或驻在场所的检查。 </w:t>
            </w:r>
          </w:p>
        </w:tc>
        <w:tc>
          <w:tcPr>
            <w:tcW w:w="383" w:type="pct"/>
            <w:vMerge/>
            <w:tcBorders>
              <w:left w:val="single" w:sz="4" w:space="0" w:color="auto"/>
            </w:tcBorders>
            <w:vAlign w:val="center"/>
          </w:tcPr>
          <w:p w:rsidR="000D656A" w:rsidRPr="00012DD3" w:rsidRDefault="000D656A" w:rsidP="000D656A">
            <w:pPr>
              <w:pStyle w:val="a9"/>
              <w:spacing w:line="32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ign w:val="center"/>
          </w:tcPr>
          <w:p w:rsidR="000D656A" w:rsidRPr="00012DD3" w:rsidRDefault="000D656A" w:rsidP="000D656A">
            <w:pPr>
              <w:pStyle w:val="a9"/>
              <w:spacing w:line="320" w:lineRule="exact"/>
              <w:ind w:leftChars="-57" w:left="-120" w:rightChars="-54" w:right="-113"/>
              <w:jc w:val="center"/>
              <w:rPr>
                <w:rFonts w:ascii="方正仿宋_GBK" w:eastAsia="方正仿宋_GBK" w:hAnsi="Times New Roman" w:cs="Times New Roman"/>
                <w:snapToGrid w:val="0"/>
                <w:sz w:val="24"/>
                <w:szCs w:val="24"/>
              </w:rPr>
            </w:pPr>
          </w:p>
        </w:tc>
        <w:tc>
          <w:tcPr>
            <w:tcW w:w="384" w:type="pct"/>
            <w:vMerge/>
            <w:tcBorders>
              <w:right w:val="single" w:sz="4" w:space="0" w:color="auto"/>
            </w:tcBorders>
            <w:vAlign w:val="center"/>
          </w:tcPr>
          <w:p w:rsidR="000D656A" w:rsidRPr="00012DD3" w:rsidRDefault="000D656A" w:rsidP="000D656A">
            <w:pPr>
              <w:pStyle w:val="a9"/>
              <w:spacing w:line="32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0D656A" w:rsidRPr="00B36D47"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c>
          <w:tcPr>
            <w:tcW w:w="349" w:type="pct"/>
            <w:vMerge/>
            <w:tcBorders>
              <w:left w:val="single" w:sz="4" w:space="0" w:color="auto"/>
            </w:tcBorders>
            <w:vAlign w:val="center"/>
          </w:tcPr>
          <w:p w:rsidR="000D656A" w:rsidRPr="00B36D47"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r>
      <w:tr w:rsidR="000D656A" w:rsidRPr="00A06986" w:rsidTr="002A61FE">
        <w:trPr>
          <w:jc w:val="center"/>
        </w:trPr>
        <w:tc>
          <w:tcPr>
            <w:tcW w:w="154" w:type="pct"/>
            <w:vMerge w:val="restart"/>
            <w:vAlign w:val="center"/>
          </w:tcPr>
          <w:p w:rsidR="000D656A" w:rsidRPr="006E01ED" w:rsidRDefault="000D656A" w:rsidP="000D656A">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56</w:t>
            </w:r>
          </w:p>
        </w:tc>
        <w:tc>
          <w:tcPr>
            <w:tcW w:w="519" w:type="pct"/>
            <w:vMerge w:val="restart"/>
            <w:vAlign w:val="center"/>
          </w:tcPr>
          <w:p w:rsidR="000D656A" w:rsidRPr="00AC3657" w:rsidRDefault="000D656A" w:rsidP="001B6B8B">
            <w:pPr>
              <w:pStyle w:val="a9"/>
              <w:spacing w:line="400" w:lineRule="exact"/>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全市寄递渠道涉</w:t>
            </w:r>
            <w:proofErr w:type="gramStart"/>
            <w:r w:rsidRPr="00AC3657">
              <w:rPr>
                <w:rFonts w:ascii="方正仿宋_GBK" w:eastAsia="方正仿宋_GBK" w:hAnsi="Times New Roman" w:cs="Times New Roman" w:hint="eastAsia"/>
                <w:snapToGrid w:val="0"/>
                <w:color w:val="0D0D0D" w:themeColor="text1" w:themeTint="F2"/>
                <w:sz w:val="24"/>
                <w:szCs w:val="24"/>
              </w:rPr>
              <w:t>烟联合</w:t>
            </w:r>
            <w:proofErr w:type="gramEnd"/>
            <w:r w:rsidRPr="00AC3657">
              <w:rPr>
                <w:rFonts w:ascii="方正仿宋_GBK" w:eastAsia="方正仿宋_GBK" w:hAnsi="Times New Roman" w:cs="Times New Roman" w:hint="eastAsia"/>
                <w:snapToGrid w:val="0"/>
                <w:color w:val="0D0D0D" w:themeColor="text1" w:themeTint="F2"/>
                <w:sz w:val="24"/>
                <w:szCs w:val="24"/>
              </w:rPr>
              <w:t>检查</w:t>
            </w:r>
          </w:p>
        </w:tc>
        <w:tc>
          <w:tcPr>
            <w:tcW w:w="432" w:type="pct"/>
            <w:vMerge w:val="restart"/>
            <w:vAlign w:val="center"/>
          </w:tcPr>
          <w:p w:rsidR="000D656A" w:rsidRPr="00AC3657" w:rsidRDefault="000D656A" w:rsidP="000D656A">
            <w:pPr>
              <w:pStyle w:val="a9"/>
              <w:spacing w:line="400" w:lineRule="exact"/>
              <w:jc w:val="center"/>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邮政快递</w:t>
            </w:r>
          </w:p>
        </w:tc>
        <w:tc>
          <w:tcPr>
            <w:tcW w:w="383" w:type="pct"/>
            <w:tcBorders>
              <w:right w:val="single" w:sz="4" w:space="0" w:color="auto"/>
            </w:tcBorders>
            <w:vAlign w:val="center"/>
          </w:tcPr>
          <w:p w:rsidR="000D656A" w:rsidRPr="004F0CBD" w:rsidRDefault="000D656A" w:rsidP="004F0CBD">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0D656A" w:rsidRPr="004F0CBD" w:rsidRDefault="000D656A" w:rsidP="004F0CBD">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市邮政管理局</w:t>
            </w:r>
          </w:p>
        </w:tc>
        <w:tc>
          <w:tcPr>
            <w:tcW w:w="1103" w:type="pct"/>
            <w:vAlign w:val="center"/>
          </w:tcPr>
          <w:p w:rsidR="000D656A" w:rsidRPr="00AC3657" w:rsidRDefault="000D656A" w:rsidP="000D656A">
            <w:pPr>
              <w:pStyle w:val="a9"/>
              <w:spacing w:line="320" w:lineRule="exact"/>
              <w:rPr>
                <w:rFonts w:ascii="方正仿宋_GBK" w:eastAsia="方正仿宋_GBK" w:hAnsi="Times New Roman" w:cs="Times New Roman"/>
                <w:snapToGrid w:val="0"/>
                <w:color w:val="0D0D0D" w:themeColor="text1" w:themeTint="F2"/>
                <w:sz w:val="24"/>
                <w:szCs w:val="24"/>
              </w:rPr>
            </w:pPr>
            <w:r w:rsidRPr="00AC3657">
              <w:rPr>
                <w:rFonts w:ascii="方正仿宋_GBK" w:eastAsia="方正仿宋_GBK" w:hAnsi="Times New Roman" w:cs="Times New Roman" w:hint="eastAsia"/>
                <w:snapToGrid w:val="0"/>
                <w:color w:val="0D0D0D" w:themeColor="text1" w:themeTint="F2"/>
                <w:sz w:val="24"/>
                <w:szCs w:val="24"/>
              </w:rPr>
              <w:t>对执行寄递安全三项制度、生产安全情况的行政检查</w:t>
            </w:r>
          </w:p>
        </w:tc>
        <w:tc>
          <w:tcPr>
            <w:tcW w:w="383" w:type="pct"/>
            <w:vMerge w:val="restart"/>
            <w:tcBorders>
              <w:left w:val="single" w:sz="4" w:space="0" w:color="auto"/>
            </w:tcBorders>
            <w:vAlign w:val="center"/>
          </w:tcPr>
          <w:p w:rsidR="000D656A" w:rsidRPr="009C41FD"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r w:rsidRPr="009C41FD">
              <w:rPr>
                <w:rFonts w:ascii="Times New Roman" w:eastAsia="方正仿宋_GBK" w:hAnsi="Times New Roman" w:cs="Times New Roman" w:hint="eastAsia"/>
                <w:snapToGrid w:val="0"/>
                <w:color w:val="0D0D0D" w:themeColor="text1" w:themeTint="F2"/>
                <w:sz w:val="24"/>
                <w:szCs w:val="24"/>
              </w:rPr>
              <w:t>经营快递业务的企业</w:t>
            </w:r>
          </w:p>
        </w:tc>
        <w:tc>
          <w:tcPr>
            <w:tcW w:w="383" w:type="pct"/>
            <w:vMerge w:val="restart"/>
            <w:vAlign w:val="center"/>
          </w:tcPr>
          <w:p w:rsidR="000D656A" w:rsidRPr="009C41FD"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r w:rsidRPr="009C41FD">
              <w:rPr>
                <w:rFonts w:ascii="Times New Roman" w:eastAsia="方正仿宋_GBK" w:hAnsi="Times New Roman" w:cs="Times New Roman" w:hint="eastAsia"/>
                <w:snapToGrid w:val="0"/>
                <w:color w:val="0D0D0D" w:themeColor="text1" w:themeTint="F2"/>
                <w:sz w:val="24"/>
                <w:szCs w:val="24"/>
              </w:rPr>
              <w:t>2</w:t>
            </w:r>
            <w:r w:rsidRPr="009C41FD">
              <w:rPr>
                <w:rFonts w:ascii="Times New Roman" w:eastAsia="方正仿宋_GBK" w:hAnsi="Times New Roman" w:cs="Times New Roman" w:hint="eastAsia"/>
                <w:snapToGrid w:val="0"/>
                <w:color w:val="0D0D0D" w:themeColor="text1" w:themeTint="F2"/>
                <w:sz w:val="24"/>
                <w:szCs w:val="24"/>
              </w:rPr>
              <w:t>家</w:t>
            </w:r>
          </w:p>
        </w:tc>
        <w:tc>
          <w:tcPr>
            <w:tcW w:w="384" w:type="pct"/>
            <w:vMerge w:val="restart"/>
            <w:tcBorders>
              <w:right w:val="single" w:sz="4" w:space="0" w:color="auto"/>
            </w:tcBorders>
            <w:vAlign w:val="center"/>
          </w:tcPr>
          <w:p w:rsidR="000D656A" w:rsidRPr="002A61FE" w:rsidRDefault="000D656A" w:rsidP="002A61FE">
            <w:pPr>
              <w:pStyle w:val="a9"/>
              <w:spacing w:line="400" w:lineRule="exact"/>
              <w:ind w:leftChars="-57" w:left="-120" w:rightChars="-54" w:right="-113"/>
              <w:jc w:val="center"/>
              <w:rPr>
                <w:rFonts w:ascii="Times New Roman" w:eastAsia="方正仿宋_GBK" w:hAnsi="Times New Roman" w:cs="Times New Roman"/>
                <w:sz w:val="24"/>
                <w:szCs w:val="24"/>
              </w:rPr>
            </w:pPr>
            <w:r w:rsidRPr="002A61FE">
              <w:rPr>
                <w:rFonts w:ascii="Times New Roman" w:eastAsia="方正仿宋_GBK" w:hAnsi="Times New Roman" w:cs="Times New Roman" w:hint="eastAsia"/>
                <w:sz w:val="24"/>
                <w:szCs w:val="24"/>
              </w:rPr>
              <w:t>现场检查</w:t>
            </w:r>
            <w:r w:rsidR="002A61FE" w:rsidRPr="002A61FE">
              <w:rPr>
                <w:rFonts w:ascii="Times New Roman" w:eastAsia="方正仿宋_GBK" w:hAnsi="Times New Roman" w:cs="Times New Roman" w:hint="eastAsia"/>
                <w:sz w:val="24"/>
                <w:szCs w:val="24"/>
              </w:rPr>
              <w:t>/</w:t>
            </w:r>
            <w:r w:rsidRPr="002A61FE">
              <w:rPr>
                <w:rFonts w:ascii="Times New Roman" w:eastAsia="方正仿宋_GBK" w:hAnsi="Times New Roman" w:cs="Times New Roman" w:hint="eastAsia"/>
                <w:sz w:val="24"/>
                <w:szCs w:val="24"/>
              </w:rPr>
              <w:t>网络监测</w:t>
            </w:r>
          </w:p>
        </w:tc>
        <w:tc>
          <w:tcPr>
            <w:tcW w:w="383" w:type="pct"/>
            <w:vMerge w:val="restart"/>
            <w:tcBorders>
              <w:right w:val="single" w:sz="4" w:space="0" w:color="auto"/>
            </w:tcBorders>
            <w:vAlign w:val="center"/>
          </w:tcPr>
          <w:p w:rsidR="000D656A" w:rsidRPr="009C41FD" w:rsidRDefault="000D656A" w:rsidP="000D656A">
            <w:pPr>
              <w:pStyle w:val="a9"/>
              <w:spacing w:line="320" w:lineRule="exact"/>
              <w:jc w:val="center"/>
              <w:rPr>
                <w:rFonts w:ascii="Times New Roman" w:eastAsia="方正仿宋_GBK" w:hAnsi="Times New Roman" w:cs="Times New Roman"/>
                <w:snapToGrid w:val="0"/>
                <w:color w:val="0D0D0D" w:themeColor="text1" w:themeTint="F2"/>
                <w:sz w:val="24"/>
                <w:szCs w:val="24"/>
              </w:rPr>
            </w:pPr>
            <w:r w:rsidRPr="009C41FD">
              <w:rPr>
                <w:rFonts w:ascii="Times New Roman" w:eastAsia="方正仿宋_GBK" w:hAnsi="Times New Roman" w:cs="Times New Roman" w:hint="eastAsia"/>
                <w:snapToGrid w:val="0"/>
                <w:color w:val="0D0D0D" w:themeColor="text1" w:themeTint="F2"/>
                <w:sz w:val="24"/>
                <w:szCs w:val="24"/>
              </w:rPr>
              <w:t>7-9</w:t>
            </w:r>
            <w:r w:rsidRPr="009C41FD">
              <w:rPr>
                <w:rFonts w:ascii="Times New Roman" w:eastAsia="方正仿宋_GBK" w:hAnsi="Times New Roman" w:cs="Times New Roman" w:hint="eastAsia"/>
                <w:snapToGrid w:val="0"/>
                <w:color w:val="0D0D0D" w:themeColor="text1" w:themeTint="F2"/>
                <w:sz w:val="24"/>
                <w:szCs w:val="24"/>
              </w:rPr>
              <w:t>月</w:t>
            </w:r>
          </w:p>
        </w:tc>
        <w:tc>
          <w:tcPr>
            <w:tcW w:w="349" w:type="pct"/>
            <w:vMerge w:val="restart"/>
            <w:tcBorders>
              <w:left w:val="single" w:sz="4" w:space="0" w:color="auto"/>
            </w:tcBorders>
            <w:vAlign w:val="center"/>
          </w:tcPr>
          <w:p w:rsidR="000D656A" w:rsidRPr="009C41FD" w:rsidRDefault="000D656A" w:rsidP="000D656A">
            <w:pPr>
              <w:pStyle w:val="a9"/>
              <w:spacing w:line="320" w:lineRule="exact"/>
              <w:ind w:leftChars="-57" w:left="-120" w:rightChars="-54" w:right="-113"/>
              <w:jc w:val="center"/>
              <w:rPr>
                <w:rFonts w:ascii="Times New Roman" w:eastAsia="方正仿宋_GBK" w:hAnsi="Times New Roman" w:cs="Times New Roman"/>
                <w:snapToGrid w:val="0"/>
                <w:color w:val="0D0D0D" w:themeColor="text1" w:themeTint="F2"/>
                <w:sz w:val="24"/>
                <w:szCs w:val="24"/>
              </w:rPr>
            </w:pPr>
            <w:r>
              <w:rPr>
                <w:rFonts w:ascii="Times New Roman" w:eastAsia="方正仿宋_GBK" w:hAnsi="Times New Roman" w:cs="Times New Roman" w:hint="eastAsia"/>
                <w:snapToGrid w:val="0"/>
                <w:color w:val="0D0D0D" w:themeColor="text1" w:themeTint="F2"/>
                <w:sz w:val="24"/>
                <w:szCs w:val="24"/>
              </w:rPr>
              <w:t>市级</w:t>
            </w:r>
          </w:p>
        </w:tc>
      </w:tr>
      <w:tr w:rsidR="000D656A" w:rsidRPr="00A06986" w:rsidTr="002A61FE">
        <w:trPr>
          <w:jc w:val="center"/>
        </w:trPr>
        <w:tc>
          <w:tcPr>
            <w:tcW w:w="154" w:type="pct"/>
            <w:vMerge/>
            <w:vAlign w:val="center"/>
          </w:tcPr>
          <w:p w:rsidR="000D656A" w:rsidRPr="006E01ED" w:rsidRDefault="000D656A" w:rsidP="000D656A">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0D656A" w:rsidRPr="00AC3657" w:rsidRDefault="000D656A" w:rsidP="001B6B8B">
            <w:pPr>
              <w:pStyle w:val="a9"/>
              <w:spacing w:line="400" w:lineRule="exact"/>
              <w:ind w:leftChars="-57" w:left="-120" w:rightChars="-54" w:right="-113"/>
              <w:rPr>
                <w:rFonts w:ascii="方正仿宋_GBK" w:eastAsia="方正仿宋_GBK" w:hAnsi="方正仿宋_GBK" w:cs="方正仿宋_GBK"/>
                <w:snapToGrid w:val="0"/>
                <w:sz w:val="24"/>
                <w:szCs w:val="24"/>
              </w:rPr>
            </w:pPr>
          </w:p>
        </w:tc>
        <w:tc>
          <w:tcPr>
            <w:tcW w:w="432" w:type="pct"/>
            <w:vMerge/>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方正仿宋_GBK" w:cs="方正仿宋_GBK"/>
                <w:snapToGrid w:val="0"/>
                <w:sz w:val="24"/>
                <w:szCs w:val="24"/>
              </w:rPr>
            </w:pPr>
          </w:p>
        </w:tc>
        <w:tc>
          <w:tcPr>
            <w:tcW w:w="383" w:type="pct"/>
            <w:tcBorders>
              <w:right w:val="single" w:sz="4" w:space="0" w:color="auto"/>
            </w:tcBorders>
            <w:vAlign w:val="center"/>
          </w:tcPr>
          <w:p w:rsidR="000D656A" w:rsidRPr="00AC3657" w:rsidRDefault="000D656A" w:rsidP="000D656A">
            <w:pPr>
              <w:pStyle w:val="a9"/>
              <w:spacing w:line="32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Times New Roman" w:cs="Times New Roman" w:hint="eastAsia"/>
                <w:snapToGrid w:val="0"/>
                <w:color w:val="0D0D0D" w:themeColor="text1" w:themeTint="F2"/>
                <w:sz w:val="24"/>
                <w:szCs w:val="24"/>
              </w:rPr>
              <w:t>参与部门</w:t>
            </w:r>
          </w:p>
        </w:tc>
        <w:tc>
          <w:tcPr>
            <w:tcW w:w="527" w:type="pct"/>
            <w:tcBorders>
              <w:left w:val="single" w:sz="4" w:space="0" w:color="auto"/>
            </w:tcBorders>
            <w:vAlign w:val="center"/>
          </w:tcPr>
          <w:p w:rsidR="000D656A" w:rsidRPr="00AC3657" w:rsidRDefault="000D656A" w:rsidP="000D656A">
            <w:pPr>
              <w:pStyle w:val="a9"/>
              <w:spacing w:line="32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市烟草专卖局</w:t>
            </w:r>
          </w:p>
        </w:tc>
        <w:tc>
          <w:tcPr>
            <w:tcW w:w="1103" w:type="pct"/>
            <w:vAlign w:val="center"/>
          </w:tcPr>
          <w:p w:rsidR="000D656A" w:rsidRPr="00AC3657" w:rsidRDefault="000D656A" w:rsidP="000D656A">
            <w:pPr>
              <w:pStyle w:val="a9"/>
              <w:spacing w:line="32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Times New Roman" w:cs="Times New Roman" w:hint="eastAsia"/>
                <w:snapToGrid w:val="0"/>
                <w:color w:val="0D0D0D" w:themeColor="text1" w:themeTint="F2"/>
                <w:sz w:val="24"/>
                <w:szCs w:val="24"/>
              </w:rPr>
              <w:t>对卷烟零售环节规范经营情况的行政检查</w:t>
            </w:r>
          </w:p>
        </w:tc>
        <w:tc>
          <w:tcPr>
            <w:tcW w:w="383" w:type="pct"/>
            <w:vMerge/>
            <w:tcBorders>
              <w:left w:val="single" w:sz="4" w:space="0" w:color="auto"/>
            </w:tcBorders>
            <w:vAlign w:val="center"/>
          </w:tcPr>
          <w:p w:rsidR="000D656A" w:rsidRPr="006E01ED" w:rsidRDefault="000D656A" w:rsidP="000D656A">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3" w:type="pct"/>
            <w:vMerge/>
            <w:vAlign w:val="center"/>
          </w:tcPr>
          <w:p w:rsidR="000D656A" w:rsidRPr="006E01ED" w:rsidRDefault="000D656A" w:rsidP="000D656A">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84" w:type="pct"/>
            <w:vMerge/>
            <w:tcBorders>
              <w:right w:val="single" w:sz="4" w:space="0" w:color="auto"/>
            </w:tcBorders>
            <w:vAlign w:val="center"/>
          </w:tcPr>
          <w:p w:rsidR="000D656A" w:rsidRPr="006E01ED" w:rsidRDefault="000D656A" w:rsidP="000D656A">
            <w:pPr>
              <w:pStyle w:val="Default"/>
              <w:spacing w:line="320" w:lineRule="exact"/>
              <w:jc w:val="center"/>
              <w:rPr>
                <w:rFonts w:ascii="Times New Roman" w:eastAsia="方正仿宋_GBK" w:hAnsi="Times New Roman" w:cs="Times New Roman"/>
                <w:snapToGrid w:val="0"/>
              </w:rPr>
            </w:pPr>
          </w:p>
        </w:tc>
        <w:tc>
          <w:tcPr>
            <w:tcW w:w="383" w:type="pct"/>
            <w:vMerge/>
            <w:tcBorders>
              <w:right w:val="single" w:sz="4" w:space="0" w:color="auto"/>
            </w:tcBorders>
          </w:tcPr>
          <w:p w:rsidR="000D656A" w:rsidRPr="006E01ED" w:rsidRDefault="000D656A" w:rsidP="000D656A">
            <w:pPr>
              <w:pStyle w:val="a9"/>
              <w:spacing w:line="320" w:lineRule="exact"/>
              <w:ind w:leftChars="-57" w:left="-120" w:rightChars="-54" w:right="-113"/>
              <w:jc w:val="center"/>
              <w:rPr>
                <w:rFonts w:ascii="Times New Roman" w:eastAsia="方正仿宋_GBK" w:hAnsi="Times New Roman" w:cs="Times New Roman"/>
                <w:snapToGrid w:val="0"/>
                <w:sz w:val="24"/>
                <w:szCs w:val="24"/>
              </w:rPr>
            </w:pPr>
          </w:p>
        </w:tc>
        <w:tc>
          <w:tcPr>
            <w:tcW w:w="349" w:type="pct"/>
            <w:vMerge/>
            <w:tcBorders>
              <w:left w:val="single" w:sz="4" w:space="0" w:color="auto"/>
            </w:tcBorders>
            <w:vAlign w:val="center"/>
          </w:tcPr>
          <w:p w:rsidR="000D656A" w:rsidRPr="006E01ED"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4"/>
                <w:szCs w:val="24"/>
              </w:rPr>
            </w:pPr>
          </w:p>
        </w:tc>
      </w:tr>
      <w:tr w:rsidR="000D656A" w:rsidRPr="00A06986" w:rsidTr="002A61FE">
        <w:trPr>
          <w:trHeight w:val="542"/>
          <w:jc w:val="center"/>
        </w:trPr>
        <w:tc>
          <w:tcPr>
            <w:tcW w:w="154" w:type="pct"/>
            <w:vMerge w:val="restart"/>
            <w:vAlign w:val="center"/>
          </w:tcPr>
          <w:p w:rsidR="000D656A" w:rsidRPr="006E01ED" w:rsidRDefault="000D656A" w:rsidP="000D656A">
            <w:pPr>
              <w:pStyle w:val="a9"/>
              <w:spacing w:line="280" w:lineRule="exact"/>
              <w:jc w:val="center"/>
              <w:rPr>
                <w:rFonts w:ascii="Times New Roman" w:eastAsia="方正仿宋_GBK" w:hAnsi="Times New Roman" w:cs="Times New Roman"/>
                <w:snapToGrid w:val="0"/>
                <w:sz w:val="24"/>
                <w:szCs w:val="24"/>
              </w:rPr>
            </w:pPr>
            <w:r>
              <w:rPr>
                <w:rFonts w:ascii="Times New Roman" w:eastAsia="方正仿宋_GBK" w:hAnsi="Times New Roman" w:cs="Times New Roman"/>
                <w:snapToGrid w:val="0"/>
                <w:sz w:val="24"/>
                <w:szCs w:val="24"/>
              </w:rPr>
              <w:t>57</w:t>
            </w:r>
          </w:p>
        </w:tc>
        <w:tc>
          <w:tcPr>
            <w:tcW w:w="519" w:type="pct"/>
            <w:vMerge w:val="restart"/>
            <w:vAlign w:val="center"/>
          </w:tcPr>
          <w:p w:rsidR="000D656A" w:rsidRPr="003C2FFB" w:rsidRDefault="000D656A" w:rsidP="001B6B8B">
            <w:pPr>
              <w:pStyle w:val="a9"/>
              <w:spacing w:line="400" w:lineRule="exact"/>
              <w:ind w:leftChars="-57" w:left="-120" w:rightChars="-54" w:right="-113"/>
            </w:pPr>
            <w:r w:rsidRPr="00AC3657">
              <w:rPr>
                <w:rFonts w:ascii="方正仿宋_GBK" w:eastAsia="方正仿宋_GBK" w:hAnsi="方正仿宋_GBK" w:cs="方正仿宋_GBK" w:hint="eastAsia"/>
                <w:snapToGrid w:val="0"/>
                <w:sz w:val="24"/>
                <w:szCs w:val="24"/>
              </w:rPr>
              <w:t>卷烟</w:t>
            </w:r>
            <w:proofErr w:type="gramStart"/>
            <w:r w:rsidRPr="00AC3657">
              <w:rPr>
                <w:rFonts w:ascii="方正仿宋_GBK" w:eastAsia="方正仿宋_GBK" w:hAnsi="方正仿宋_GBK" w:cs="方正仿宋_GBK" w:hint="eastAsia"/>
                <w:snapToGrid w:val="0"/>
                <w:sz w:val="24"/>
                <w:szCs w:val="24"/>
              </w:rPr>
              <w:t>零售户双随机</w:t>
            </w:r>
            <w:proofErr w:type="gramEnd"/>
            <w:r w:rsidR="002A61FE">
              <w:rPr>
                <w:rFonts w:ascii="方正仿宋_GBK" w:eastAsia="方正仿宋_GBK" w:hAnsi="方正仿宋_GBK" w:cs="方正仿宋_GBK" w:hint="eastAsia"/>
                <w:snapToGrid w:val="0"/>
                <w:sz w:val="24"/>
                <w:szCs w:val="24"/>
              </w:rPr>
              <w:t>联合检查</w:t>
            </w:r>
          </w:p>
        </w:tc>
        <w:tc>
          <w:tcPr>
            <w:tcW w:w="432" w:type="pct"/>
            <w:vMerge w:val="restart"/>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烟草</w:t>
            </w:r>
          </w:p>
        </w:tc>
        <w:tc>
          <w:tcPr>
            <w:tcW w:w="383" w:type="pct"/>
            <w:tcBorders>
              <w:right w:val="single" w:sz="4" w:space="0" w:color="auto"/>
            </w:tcBorders>
            <w:vAlign w:val="center"/>
          </w:tcPr>
          <w:p w:rsidR="000D656A" w:rsidRPr="004F0CBD" w:rsidRDefault="000D656A" w:rsidP="004F0CBD">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发起部门</w:t>
            </w:r>
          </w:p>
        </w:tc>
        <w:tc>
          <w:tcPr>
            <w:tcW w:w="527" w:type="pct"/>
            <w:tcBorders>
              <w:left w:val="single" w:sz="4" w:space="0" w:color="auto"/>
            </w:tcBorders>
            <w:vAlign w:val="center"/>
          </w:tcPr>
          <w:p w:rsidR="000D656A" w:rsidRPr="004F0CBD" w:rsidRDefault="000D656A" w:rsidP="004F0CBD">
            <w:pPr>
              <w:pStyle w:val="a9"/>
              <w:spacing w:line="400" w:lineRule="exact"/>
              <w:ind w:leftChars="-57" w:left="-120" w:rightChars="-54" w:right="-113"/>
              <w:jc w:val="center"/>
              <w:rPr>
                <w:rFonts w:ascii="方正仿宋_GBK" w:eastAsia="方正仿宋_GBK" w:hAnsi="方正仿宋_GBK" w:cs="方正仿宋_GBK"/>
                <w:b/>
                <w:snapToGrid w:val="0"/>
                <w:sz w:val="24"/>
                <w:szCs w:val="24"/>
              </w:rPr>
            </w:pPr>
            <w:r w:rsidRPr="004F0CBD">
              <w:rPr>
                <w:rFonts w:ascii="方正仿宋_GBK" w:eastAsia="方正仿宋_GBK" w:hAnsi="方正仿宋_GBK" w:cs="方正仿宋_GBK" w:hint="eastAsia"/>
                <w:b/>
                <w:snapToGrid w:val="0"/>
                <w:sz w:val="24"/>
                <w:szCs w:val="24"/>
              </w:rPr>
              <w:t>市烟草专卖局</w:t>
            </w:r>
          </w:p>
        </w:tc>
        <w:tc>
          <w:tcPr>
            <w:tcW w:w="1103" w:type="pct"/>
            <w:vAlign w:val="center"/>
          </w:tcPr>
          <w:p w:rsidR="000D656A" w:rsidRPr="00AC3657" w:rsidRDefault="000D656A" w:rsidP="000D656A">
            <w:pPr>
              <w:pStyle w:val="a9"/>
              <w:spacing w:line="320" w:lineRule="exact"/>
              <w:ind w:leftChars="-57" w:left="-120" w:rightChars="-54" w:right="-113"/>
              <w:rPr>
                <w:rFonts w:ascii="方正仿宋_GBK" w:eastAsia="方正仿宋_GBK" w:hAnsi="方正仿宋_GBK" w:cs="方正仿宋_GBK"/>
                <w:snapToGrid w:val="0"/>
                <w:sz w:val="24"/>
                <w:szCs w:val="24"/>
              </w:rPr>
            </w:pPr>
            <w:r w:rsidRPr="00AC3657">
              <w:rPr>
                <w:rFonts w:ascii="方正仿宋_GBK" w:eastAsia="方正仿宋_GBK" w:hAnsi="方正仿宋_GBK" w:cs="方正仿宋_GBK" w:hint="eastAsia"/>
                <w:snapToGrid w:val="0"/>
                <w:sz w:val="24"/>
                <w:szCs w:val="24"/>
              </w:rPr>
              <w:t>对卷烟零售环节规范经营情况的行政检查</w:t>
            </w:r>
          </w:p>
        </w:tc>
        <w:tc>
          <w:tcPr>
            <w:tcW w:w="383" w:type="pct"/>
            <w:vMerge w:val="restart"/>
            <w:tcBorders>
              <w:left w:val="single" w:sz="4" w:space="0" w:color="auto"/>
            </w:tcBorders>
            <w:vAlign w:val="center"/>
          </w:tcPr>
          <w:p w:rsidR="000D656A" w:rsidRPr="00E23D9F" w:rsidRDefault="000D656A" w:rsidP="000D656A">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E23D9F">
              <w:rPr>
                <w:rFonts w:ascii="方正仿宋_GBK" w:eastAsia="方正仿宋_GBK" w:hAnsi="方正仿宋_GBK" w:cs="方正仿宋_GBK" w:hint="eastAsia"/>
                <w:snapToGrid w:val="0"/>
                <w:sz w:val="24"/>
                <w:szCs w:val="24"/>
              </w:rPr>
              <w:t>持</w:t>
            </w:r>
            <w:proofErr w:type="gramStart"/>
            <w:r w:rsidRPr="00E23D9F">
              <w:rPr>
                <w:rFonts w:ascii="方正仿宋_GBK" w:eastAsia="方正仿宋_GBK" w:hAnsi="方正仿宋_GBK" w:cs="方正仿宋_GBK" w:hint="eastAsia"/>
                <w:snapToGrid w:val="0"/>
                <w:sz w:val="24"/>
                <w:szCs w:val="24"/>
              </w:rPr>
              <w:t>证卷</w:t>
            </w:r>
            <w:proofErr w:type="gramEnd"/>
            <w:r w:rsidRPr="00E23D9F">
              <w:rPr>
                <w:rFonts w:ascii="方正仿宋_GBK" w:eastAsia="方正仿宋_GBK" w:hAnsi="方正仿宋_GBK" w:cs="方正仿宋_GBK" w:hint="eastAsia"/>
                <w:snapToGrid w:val="0"/>
                <w:sz w:val="24"/>
                <w:szCs w:val="24"/>
              </w:rPr>
              <w:t>烟零售户</w:t>
            </w:r>
          </w:p>
        </w:tc>
        <w:tc>
          <w:tcPr>
            <w:tcW w:w="383" w:type="pct"/>
            <w:vMerge w:val="restart"/>
            <w:vAlign w:val="center"/>
          </w:tcPr>
          <w:p w:rsidR="000D656A" w:rsidRPr="00E23D9F" w:rsidRDefault="000D656A" w:rsidP="000D656A">
            <w:pPr>
              <w:spacing w:line="280" w:lineRule="exact"/>
              <w:jc w:val="center"/>
              <w:rPr>
                <w:rFonts w:ascii="方正仿宋_GBK" w:eastAsia="方正仿宋_GBK" w:hAnsi="方正仿宋_GBK" w:cs="方正仿宋_GBK"/>
                <w:snapToGrid w:val="0"/>
                <w:kern w:val="0"/>
                <w:sz w:val="24"/>
                <w:szCs w:val="24"/>
              </w:rPr>
            </w:pPr>
            <w:r w:rsidRPr="00E23D9F">
              <w:rPr>
                <w:rFonts w:ascii="方正仿宋_GBK" w:eastAsia="方正仿宋_GBK" w:hAnsi="方正仿宋_GBK" w:cs="方正仿宋_GBK" w:hint="eastAsia"/>
                <w:snapToGrid w:val="0"/>
                <w:kern w:val="0"/>
                <w:sz w:val="24"/>
                <w:szCs w:val="24"/>
              </w:rPr>
              <w:t>112户</w:t>
            </w:r>
          </w:p>
        </w:tc>
        <w:tc>
          <w:tcPr>
            <w:tcW w:w="384" w:type="pct"/>
            <w:vMerge w:val="restart"/>
            <w:tcBorders>
              <w:right w:val="single" w:sz="4" w:space="0" w:color="auto"/>
            </w:tcBorders>
            <w:vAlign w:val="center"/>
          </w:tcPr>
          <w:p w:rsidR="000D656A" w:rsidRPr="002A61FE" w:rsidRDefault="000D656A" w:rsidP="002A61FE">
            <w:pPr>
              <w:pStyle w:val="a9"/>
              <w:spacing w:line="400" w:lineRule="exact"/>
              <w:ind w:leftChars="-57" w:left="-120" w:rightChars="-54" w:right="-113"/>
              <w:jc w:val="center"/>
              <w:rPr>
                <w:rFonts w:ascii="Times New Roman" w:eastAsia="方正仿宋_GBK" w:hAnsi="Times New Roman" w:cs="Times New Roman"/>
                <w:sz w:val="24"/>
                <w:szCs w:val="24"/>
              </w:rPr>
            </w:pPr>
            <w:r w:rsidRPr="002A61FE">
              <w:rPr>
                <w:rFonts w:ascii="Times New Roman" w:eastAsia="方正仿宋_GBK" w:hAnsi="Times New Roman" w:cs="Times New Roman" w:hint="eastAsia"/>
                <w:sz w:val="24"/>
                <w:szCs w:val="24"/>
              </w:rPr>
              <w:t>现场检查</w:t>
            </w:r>
          </w:p>
        </w:tc>
        <w:tc>
          <w:tcPr>
            <w:tcW w:w="383" w:type="pct"/>
            <w:vMerge w:val="restart"/>
            <w:tcBorders>
              <w:right w:val="single" w:sz="4" w:space="0" w:color="auto"/>
            </w:tcBorders>
            <w:vAlign w:val="center"/>
          </w:tcPr>
          <w:p w:rsidR="000D656A" w:rsidRPr="00E23D9F" w:rsidRDefault="000D656A" w:rsidP="000D656A">
            <w:pPr>
              <w:spacing w:line="280" w:lineRule="exact"/>
              <w:jc w:val="center"/>
              <w:rPr>
                <w:rFonts w:ascii="方正仿宋_GBK" w:eastAsia="方正仿宋_GBK" w:hAnsi="方正仿宋_GBK" w:cs="方正仿宋_GBK"/>
                <w:snapToGrid w:val="0"/>
                <w:kern w:val="0"/>
                <w:sz w:val="24"/>
                <w:szCs w:val="24"/>
              </w:rPr>
            </w:pPr>
            <w:r w:rsidRPr="00E23D9F">
              <w:rPr>
                <w:rFonts w:ascii="方正仿宋_GBK" w:eastAsia="方正仿宋_GBK" w:hAnsi="方正仿宋_GBK" w:cs="方正仿宋_GBK" w:hint="eastAsia"/>
                <w:snapToGrid w:val="0"/>
                <w:kern w:val="0"/>
                <w:sz w:val="24"/>
                <w:szCs w:val="24"/>
              </w:rPr>
              <w:t>4-9月</w:t>
            </w:r>
          </w:p>
        </w:tc>
        <w:tc>
          <w:tcPr>
            <w:tcW w:w="349" w:type="pct"/>
            <w:vMerge w:val="restart"/>
            <w:tcBorders>
              <w:left w:val="single" w:sz="4" w:space="0" w:color="auto"/>
            </w:tcBorders>
            <w:vAlign w:val="center"/>
          </w:tcPr>
          <w:p w:rsidR="000D656A" w:rsidRPr="00E23D9F" w:rsidRDefault="000D656A" w:rsidP="000D656A">
            <w:pPr>
              <w:pStyle w:val="a9"/>
              <w:spacing w:line="400" w:lineRule="exact"/>
              <w:ind w:leftChars="-57" w:left="-120" w:rightChars="-54" w:right="-113"/>
              <w:jc w:val="center"/>
              <w:rPr>
                <w:rFonts w:ascii="方正仿宋_GBK" w:eastAsia="方正仿宋_GBK" w:hAnsi="方正仿宋_GBK" w:cs="方正仿宋_GBK"/>
                <w:snapToGrid w:val="0"/>
                <w:sz w:val="24"/>
                <w:szCs w:val="24"/>
              </w:rPr>
            </w:pPr>
            <w:r w:rsidRPr="00E23D9F">
              <w:rPr>
                <w:rFonts w:ascii="方正仿宋_GBK" w:eastAsia="方正仿宋_GBK" w:hAnsi="方正仿宋_GBK" w:cs="方正仿宋_GBK" w:hint="eastAsia"/>
                <w:snapToGrid w:val="0"/>
                <w:sz w:val="24"/>
                <w:szCs w:val="24"/>
              </w:rPr>
              <w:t>市级</w:t>
            </w:r>
          </w:p>
        </w:tc>
      </w:tr>
      <w:tr w:rsidR="000D656A" w:rsidRPr="00A06986" w:rsidTr="00990BC9">
        <w:trPr>
          <w:jc w:val="center"/>
        </w:trPr>
        <w:tc>
          <w:tcPr>
            <w:tcW w:w="154" w:type="pct"/>
            <w:vMerge/>
            <w:vAlign w:val="center"/>
          </w:tcPr>
          <w:p w:rsidR="000D656A" w:rsidRPr="00012DD3" w:rsidRDefault="000D656A" w:rsidP="000D656A">
            <w:pPr>
              <w:pStyle w:val="a9"/>
              <w:spacing w:line="280" w:lineRule="exact"/>
              <w:jc w:val="center"/>
              <w:rPr>
                <w:rFonts w:ascii="Times New Roman" w:eastAsia="方正仿宋_GBK" w:hAnsi="Times New Roman" w:cs="Times New Roman"/>
                <w:snapToGrid w:val="0"/>
                <w:sz w:val="24"/>
                <w:szCs w:val="24"/>
              </w:rPr>
            </w:pPr>
          </w:p>
        </w:tc>
        <w:tc>
          <w:tcPr>
            <w:tcW w:w="519" w:type="pct"/>
            <w:vMerge/>
            <w:vAlign w:val="center"/>
          </w:tcPr>
          <w:p w:rsidR="000D656A" w:rsidRPr="00AC3657" w:rsidRDefault="000D656A" w:rsidP="001B6B8B">
            <w:pPr>
              <w:pStyle w:val="a9"/>
              <w:spacing w:line="400" w:lineRule="exact"/>
              <w:ind w:leftChars="-57" w:left="-120" w:rightChars="-54" w:right="-113"/>
              <w:rPr>
                <w:rFonts w:ascii="方正仿宋_GBK" w:eastAsia="方正仿宋_GBK" w:hAnsi="Times New Roman" w:cs="Times New Roman"/>
                <w:snapToGrid w:val="0"/>
                <w:sz w:val="24"/>
                <w:szCs w:val="24"/>
              </w:rPr>
            </w:pPr>
          </w:p>
        </w:tc>
        <w:tc>
          <w:tcPr>
            <w:tcW w:w="432" w:type="pct"/>
            <w:vMerge/>
            <w:vAlign w:val="center"/>
          </w:tcPr>
          <w:p w:rsidR="000D656A" w:rsidRPr="00AC3657" w:rsidRDefault="000D656A" w:rsidP="000D656A">
            <w:pPr>
              <w:pStyle w:val="a9"/>
              <w:spacing w:line="400" w:lineRule="exact"/>
              <w:ind w:leftChars="-57" w:left="-120" w:rightChars="-54" w:right="-113"/>
              <w:jc w:val="center"/>
              <w:rPr>
                <w:rFonts w:ascii="方正仿宋_GBK" w:eastAsia="方正仿宋_GBK" w:hAnsi="Times New Roman" w:cs="Times New Roman"/>
                <w:snapToGrid w:val="0"/>
                <w:sz w:val="24"/>
                <w:szCs w:val="24"/>
              </w:rPr>
            </w:pPr>
          </w:p>
        </w:tc>
        <w:tc>
          <w:tcPr>
            <w:tcW w:w="383" w:type="pct"/>
            <w:tcBorders>
              <w:right w:val="single" w:sz="4" w:space="0" w:color="auto"/>
            </w:tcBorders>
            <w:vAlign w:val="center"/>
          </w:tcPr>
          <w:p w:rsidR="000D656A" w:rsidRPr="00AC3657" w:rsidRDefault="000D656A" w:rsidP="000D656A">
            <w:pPr>
              <w:pStyle w:val="a9"/>
              <w:spacing w:line="32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参与部门</w:t>
            </w:r>
          </w:p>
        </w:tc>
        <w:tc>
          <w:tcPr>
            <w:tcW w:w="527" w:type="pct"/>
            <w:tcBorders>
              <w:left w:val="single" w:sz="4" w:space="0" w:color="auto"/>
            </w:tcBorders>
            <w:vAlign w:val="center"/>
          </w:tcPr>
          <w:p w:rsidR="000D656A" w:rsidRPr="00AC3657" w:rsidRDefault="000D656A" w:rsidP="000D656A">
            <w:pPr>
              <w:pStyle w:val="a9"/>
              <w:spacing w:line="320" w:lineRule="exact"/>
              <w:ind w:leftChars="-57" w:left="-120" w:rightChars="-54" w:right="-113"/>
              <w:jc w:val="center"/>
              <w:rPr>
                <w:rFonts w:ascii="方正仿宋_GBK" w:eastAsia="方正仿宋_GBK" w:hAnsi="Times New Roman" w:cs="Times New Roman"/>
                <w:snapToGrid w:val="0"/>
                <w:sz w:val="24"/>
                <w:szCs w:val="24"/>
              </w:rPr>
            </w:pPr>
            <w:r w:rsidRPr="00AC3657">
              <w:rPr>
                <w:rFonts w:ascii="方正仿宋_GBK" w:eastAsia="方正仿宋_GBK" w:hAnsi="方正仿宋_GBK" w:cs="方正仿宋_GBK" w:hint="eastAsia"/>
                <w:snapToGrid w:val="0"/>
                <w:sz w:val="24"/>
                <w:szCs w:val="24"/>
              </w:rPr>
              <w:t>市市场监管局</w:t>
            </w:r>
          </w:p>
        </w:tc>
        <w:tc>
          <w:tcPr>
            <w:tcW w:w="1103" w:type="pct"/>
            <w:vAlign w:val="center"/>
          </w:tcPr>
          <w:p w:rsidR="000D656A" w:rsidRPr="00AC3657" w:rsidRDefault="000D656A" w:rsidP="000D656A">
            <w:pPr>
              <w:pStyle w:val="Default"/>
              <w:spacing w:line="320" w:lineRule="exact"/>
              <w:rPr>
                <w:rFonts w:ascii="方正仿宋_GBK" w:eastAsia="方正仿宋_GBK" w:hAnsi="Times New Roman" w:cs="Times New Roman"/>
                <w:snapToGrid w:val="0"/>
                <w:color w:val="auto"/>
              </w:rPr>
            </w:pPr>
            <w:r w:rsidRPr="00AC3657">
              <w:rPr>
                <w:rFonts w:ascii="方正仿宋_GBK" w:eastAsia="方正仿宋_GBK" w:hAnsi="方正仿宋_GBK" w:cs="方正仿宋_GBK" w:hint="eastAsia"/>
                <w:snapToGrid w:val="0"/>
              </w:rPr>
              <w:t>营业执照（登记证）规范使用情况的检查；住所（经营场所）或驻在场所的检查</w:t>
            </w:r>
          </w:p>
        </w:tc>
        <w:tc>
          <w:tcPr>
            <w:tcW w:w="383" w:type="pct"/>
            <w:vMerge/>
            <w:tcBorders>
              <w:left w:val="single" w:sz="4" w:space="0" w:color="auto"/>
            </w:tcBorders>
            <w:vAlign w:val="center"/>
          </w:tcPr>
          <w:p w:rsidR="000D656A" w:rsidRPr="00012DD3" w:rsidRDefault="000D656A" w:rsidP="000D656A">
            <w:pPr>
              <w:pStyle w:val="a9"/>
              <w:spacing w:line="32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vAlign w:val="center"/>
          </w:tcPr>
          <w:p w:rsidR="000D656A" w:rsidRPr="00012DD3" w:rsidRDefault="000D656A" w:rsidP="000D656A">
            <w:pPr>
              <w:pStyle w:val="a9"/>
              <w:spacing w:line="320" w:lineRule="exact"/>
              <w:ind w:leftChars="-57" w:left="-120" w:rightChars="-54" w:right="-113"/>
              <w:jc w:val="center"/>
              <w:rPr>
                <w:rFonts w:ascii="方正仿宋_GBK" w:eastAsia="方正仿宋_GBK" w:hAnsi="Times New Roman" w:cs="Times New Roman"/>
                <w:snapToGrid w:val="0"/>
                <w:sz w:val="24"/>
                <w:szCs w:val="24"/>
              </w:rPr>
            </w:pPr>
          </w:p>
        </w:tc>
        <w:tc>
          <w:tcPr>
            <w:tcW w:w="384" w:type="pct"/>
            <w:vMerge/>
            <w:tcBorders>
              <w:right w:val="single" w:sz="4" w:space="0" w:color="auto"/>
            </w:tcBorders>
            <w:vAlign w:val="center"/>
          </w:tcPr>
          <w:p w:rsidR="000D656A" w:rsidRPr="00012DD3" w:rsidRDefault="000D656A" w:rsidP="000D656A">
            <w:pPr>
              <w:pStyle w:val="a9"/>
              <w:spacing w:line="320" w:lineRule="exact"/>
              <w:ind w:leftChars="-57" w:left="-120" w:rightChars="-54" w:right="-113"/>
              <w:jc w:val="center"/>
              <w:rPr>
                <w:rFonts w:ascii="方正仿宋_GBK" w:eastAsia="方正仿宋_GBK" w:hAnsi="Times New Roman" w:cs="Times New Roman"/>
                <w:snapToGrid w:val="0"/>
                <w:sz w:val="24"/>
                <w:szCs w:val="24"/>
              </w:rPr>
            </w:pPr>
          </w:p>
        </w:tc>
        <w:tc>
          <w:tcPr>
            <w:tcW w:w="383" w:type="pct"/>
            <w:vMerge/>
            <w:tcBorders>
              <w:right w:val="single" w:sz="4" w:space="0" w:color="auto"/>
            </w:tcBorders>
            <w:vAlign w:val="center"/>
          </w:tcPr>
          <w:p w:rsidR="000D656A" w:rsidRPr="00B36D47"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c>
          <w:tcPr>
            <w:tcW w:w="349" w:type="pct"/>
            <w:vMerge/>
            <w:tcBorders>
              <w:left w:val="single" w:sz="4" w:space="0" w:color="auto"/>
            </w:tcBorders>
            <w:vAlign w:val="center"/>
          </w:tcPr>
          <w:p w:rsidR="000D656A" w:rsidRPr="00B36D47" w:rsidRDefault="000D656A" w:rsidP="000D656A">
            <w:pPr>
              <w:pStyle w:val="a9"/>
              <w:spacing w:line="400" w:lineRule="exact"/>
              <w:ind w:leftChars="-57" w:left="-120" w:rightChars="-54" w:right="-113"/>
              <w:jc w:val="center"/>
              <w:rPr>
                <w:rFonts w:ascii="Times New Roman" w:eastAsia="方正仿宋_GBK" w:hAnsi="Times New Roman" w:cs="Times New Roman"/>
                <w:snapToGrid w:val="0"/>
                <w:sz w:val="28"/>
                <w:szCs w:val="28"/>
              </w:rPr>
            </w:pPr>
          </w:p>
        </w:tc>
      </w:tr>
    </w:tbl>
    <w:p w:rsidR="002F4DC0" w:rsidRPr="00D85547" w:rsidRDefault="002F4DC0" w:rsidP="009E74D2">
      <w:pPr>
        <w:pStyle w:val="a9"/>
        <w:spacing w:line="570" w:lineRule="exact"/>
        <w:jc w:val="both"/>
        <w:rPr>
          <w:rFonts w:ascii="方正楷体_GBK" w:eastAsia="方正楷体_GBK" w:cs="Times New Roman"/>
          <w:snapToGrid w:val="0"/>
          <w:sz w:val="24"/>
          <w:szCs w:val="24"/>
        </w:rPr>
      </w:pPr>
    </w:p>
    <w:sectPr w:rsidR="002F4DC0" w:rsidRPr="00D85547" w:rsidSect="000F7743">
      <w:headerReference w:type="default" r:id="rId8"/>
      <w:footerReference w:type="even" r:id="rId9"/>
      <w:footerReference w:type="default" r:id="rId10"/>
      <w:pgSz w:w="16838" w:h="11906" w:orient="landscape"/>
      <w:pgMar w:top="1021" w:right="1021" w:bottom="1021" w:left="1021" w:header="851" w:footer="850"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8B0" w:rsidRDefault="009E48B0" w:rsidP="00D620BC">
      <w:r>
        <w:separator/>
      </w:r>
    </w:p>
  </w:endnote>
  <w:endnote w:type="continuationSeparator" w:id="0">
    <w:p w:rsidR="009E48B0" w:rsidRDefault="009E48B0" w:rsidP="00D6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ZFangSong-Z02">
    <w:altName w:val="·..y·..."/>
    <w:charset w:val="86"/>
    <w:family w:val="swiss"/>
    <w:pitch w:val="default"/>
    <w:sig w:usb0="00000001" w:usb1="08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01" w:rsidRPr="00340B7A" w:rsidRDefault="006D2401" w:rsidP="005C7016">
    <w:pPr>
      <w:pStyle w:val="a5"/>
      <w:numPr>
        <w:ilvl w:val="0"/>
        <w:numId w:val="1"/>
      </w:numPr>
      <w:jc w:val="center"/>
      <w:rPr>
        <w:rFonts w:ascii="宋体" w:eastAsia="宋体" w:hAnsi="宋体"/>
        <w:sz w:val="28"/>
        <w:szCs w:val="28"/>
      </w:rPr>
    </w:pPr>
    <w:r w:rsidRPr="00340B7A">
      <w:rPr>
        <w:rFonts w:ascii="宋体" w:eastAsia="宋体" w:hAnsi="宋体"/>
        <w:sz w:val="28"/>
        <w:szCs w:val="28"/>
      </w:rPr>
      <w:fldChar w:fldCharType="begin"/>
    </w:r>
    <w:r w:rsidRPr="00340B7A">
      <w:rPr>
        <w:rFonts w:ascii="宋体" w:eastAsia="宋体" w:hAnsi="宋体"/>
        <w:sz w:val="28"/>
        <w:szCs w:val="28"/>
      </w:rPr>
      <w:instrText xml:space="preserve"> PAGE   \* MERGEFORMAT </w:instrText>
    </w:r>
    <w:r w:rsidRPr="00340B7A">
      <w:rPr>
        <w:rFonts w:ascii="宋体" w:eastAsia="宋体" w:hAnsi="宋体"/>
        <w:sz w:val="28"/>
        <w:szCs w:val="28"/>
      </w:rPr>
      <w:fldChar w:fldCharType="separate"/>
    </w:r>
    <w:r w:rsidRPr="005C7016">
      <w:rPr>
        <w:rFonts w:ascii="宋体" w:eastAsia="宋体" w:hAnsi="宋体"/>
        <w:noProof/>
        <w:sz w:val="28"/>
        <w:szCs w:val="28"/>
        <w:lang w:val="zh-CN"/>
      </w:rPr>
      <w:t>2</w:t>
    </w:r>
    <w:r w:rsidRPr="00340B7A">
      <w:rPr>
        <w:rFonts w:ascii="宋体" w:eastAsia="宋体" w:hAnsi="宋体"/>
        <w:sz w:val="28"/>
        <w:szCs w:val="28"/>
      </w:rPr>
      <w:fldChar w:fldCharType="end"/>
    </w:r>
    <w:r>
      <w:rPr>
        <w:rFonts w:ascii="宋体" w:eastAsia="宋体" w:hAnsi="宋体" w:hint="eastAsia"/>
        <w:sz w:val="28"/>
        <w:szCs w:val="28"/>
      </w:rPr>
      <w:t xml:space="preserve"> </w:t>
    </w:r>
    <w:r w:rsidRPr="00340B7A">
      <w:rPr>
        <w:rFonts w:ascii="宋体" w:eastAsia="宋体" w:hAnsi="宋体"/>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01" w:rsidRDefault="006D2401" w:rsidP="005C7016">
    <w:pPr>
      <w:pStyle w:val="a5"/>
      <w:numPr>
        <w:ilvl w:val="0"/>
        <w:numId w:val="2"/>
      </w:numPr>
      <w:jc w:val="center"/>
    </w:pPr>
    <w:r>
      <w:rPr>
        <w:rFonts w:hint="eastAsia"/>
      </w:rPr>
      <w:softHyphen/>
    </w:r>
    <w:r w:rsidRPr="00340B7A">
      <w:rPr>
        <w:rFonts w:ascii="宋体" w:eastAsia="宋体" w:hAnsi="宋体"/>
        <w:sz w:val="28"/>
        <w:szCs w:val="28"/>
      </w:rPr>
      <w:fldChar w:fldCharType="begin"/>
    </w:r>
    <w:r w:rsidRPr="00340B7A">
      <w:rPr>
        <w:rFonts w:ascii="宋体" w:eastAsia="宋体" w:hAnsi="宋体"/>
        <w:sz w:val="28"/>
        <w:szCs w:val="28"/>
      </w:rPr>
      <w:instrText xml:space="preserve"> PAGE   \* MERGEFORMAT </w:instrText>
    </w:r>
    <w:r w:rsidRPr="00340B7A">
      <w:rPr>
        <w:rFonts w:ascii="宋体" w:eastAsia="宋体" w:hAnsi="宋体"/>
        <w:sz w:val="28"/>
        <w:szCs w:val="28"/>
      </w:rPr>
      <w:fldChar w:fldCharType="separate"/>
    </w:r>
    <w:r w:rsidR="008852CD" w:rsidRPr="008852CD">
      <w:rPr>
        <w:rFonts w:ascii="宋体" w:eastAsia="宋体" w:hAnsi="宋体"/>
        <w:noProof/>
        <w:sz w:val="28"/>
        <w:szCs w:val="28"/>
        <w:lang w:val="zh-CN"/>
      </w:rPr>
      <w:t>17</w:t>
    </w:r>
    <w:r w:rsidRPr="00340B7A">
      <w:rPr>
        <w:rFonts w:ascii="宋体" w:eastAsia="宋体" w:hAnsi="宋体"/>
        <w:sz w:val="28"/>
        <w:szCs w:val="28"/>
      </w:rPr>
      <w:fldChar w:fldCharType="end"/>
    </w:r>
    <w:r w:rsidRPr="00340B7A">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8B0" w:rsidRDefault="009E48B0" w:rsidP="00D620BC">
      <w:r>
        <w:separator/>
      </w:r>
    </w:p>
  </w:footnote>
  <w:footnote w:type="continuationSeparator" w:id="0">
    <w:p w:rsidR="009E48B0" w:rsidRDefault="009E48B0" w:rsidP="00D62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01" w:rsidRDefault="006D2401" w:rsidP="00522311">
    <w:r>
      <w:tab/>
    </w:r>
    <w:r>
      <w:tab/>
    </w:r>
  </w:p>
  <w:p w:rsidR="006D2401" w:rsidRDefault="006D240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1B5"/>
    <w:multiLevelType w:val="hybridMultilevel"/>
    <w:tmpl w:val="C78276C4"/>
    <w:lvl w:ilvl="0" w:tplc="383EFE78">
      <w:start w:val="3"/>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B9A08AE"/>
    <w:multiLevelType w:val="hybridMultilevel"/>
    <w:tmpl w:val="EB1A03AA"/>
    <w:lvl w:ilvl="0" w:tplc="6B120144">
      <w:start w:val="3"/>
      <w:numFmt w:val="bullet"/>
      <w:lvlText w:val="—"/>
      <w:lvlJc w:val="left"/>
      <w:pPr>
        <w:ind w:left="500" w:hanging="360"/>
      </w:pPr>
      <w:rPr>
        <w:rFonts w:ascii="宋体" w:eastAsia="宋体" w:hAnsi="宋体" w:cstheme="minorBidi" w:hint="eastAsia"/>
      </w:rPr>
    </w:lvl>
    <w:lvl w:ilvl="1" w:tplc="04090003" w:tentative="1">
      <w:start w:val="1"/>
      <w:numFmt w:val="bullet"/>
      <w:lvlText w:val=""/>
      <w:lvlJc w:val="left"/>
      <w:pPr>
        <w:ind w:left="980" w:hanging="420"/>
      </w:pPr>
      <w:rPr>
        <w:rFonts w:ascii="Wingdings" w:hAnsi="Wingdings" w:hint="default"/>
      </w:rPr>
    </w:lvl>
    <w:lvl w:ilvl="2" w:tplc="04090005"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3" w:tentative="1">
      <w:start w:val="1"/>
      <w:numFmt w:val="bullet"/>
      <w:lvlText w:val=""/>
      <w:lvlJc w:val="left"/>
      <w:pPr>
        <w:ind w:left="2240" w:hanging="420"/>
      </w:pPr>
      <w:rPr>
        <w:rFonts w:ascii="Wingdings" w:hAnsi="Wingdings" w:hint="default"/>
      </w:rPr>
    </w:lvl>
    <w:lvl w:ilvl="5" w:tplc="04090005"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3" w:tentative="1">
      <w:start w:val="1"/>
      <w:numFmt w:val="bullet"/>
      <w:lvlText w:val=""/>
      <w:lvlJc w:val="left"/>
      <w:pPr>
        <w:ind w:left="3500" w:hanging="420"/>
      </w:pPr>
      <w:rPr>
        <w:rFonts w:ascii="Wingdings" w:hAnsi="Wingdings" w:hint="default"/>
      </w:rPr>
    </w:lvl>
    <w:lvl w:ilvl="8" w:tplc="04090005" w:tentative="1">
      <w:start w:val="1"/>
      <w:numFmt w:val="bullet"/>
      <w:lvlText w:val=""/>
      <w:lvlJc w:val="left"/>
      <w:pPr>
        <w:ind w:left="39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BC"/>
    <w:rsid w:val="0000220A"/>
    <w:rsid w:val="00003876"/>
    <w:rsid w:val="00004C6E"/>
    <w:rsid w:val="0000768B"/>
    <w:rsid w:val="0001168D"/>
    <w:rsid w:val="000124E8"/>
    <w:rsid w:val="00012DD3"/>
    <w:rsid w:val="00030F12"/>
    <w:rsid w:val="0003508B"/>
    <w:rsid w:val="0003523E"/>
    <w:rsid w:val="00037496"/>
    <w:rsid w:val="000374C6"/>
    <w:rsid w:val="00037C76"/>
    <w:rsid w:val="00042561"/>
    <w:rsid w:val="00043169"/>
    <w:rsid w:val="00061F04"/>
    <w:rsid w:val="00066DBA"/>
    <w:rsid w:val="000717B2"/>
    <w:rsid w:val="00077734"/>
    <w:rsid w:val="0008121F"/>
    <w:rsid w:val="000843B3"/>
    <w:rsid w:val="00087832"/>
    <w:rsid w:val="00090A10"/>
    <w:rsid w:val="000917B9"/>
    <w:rsid w:val="00093B70"/>
    <w:rsid w:val="00095EC0"/>
    <w:rsid w:val="000A2458"/>
    <w:rsid w:val="000A4AD8"/>
    <w:rsid w:val="000B40B3"/>
    <w:rsid w:val="000B4E34"/>
    <w:rsid w:val="000B5C62"/>
    <w:rsid w:val="000B6408"/>
    <w:rsid w:val="000B6D20"/>
    <w:rsid w:val="000C25E2"/>
    <w:rsid w:val="000D172B"/>
    <w:rsid w:val="000D3C76"/>
    <w:rsid w:val="000D4BC0"/>
    <w:rsid w:val="000D59A1"/>
    <w:rsid w:val="000D656A"/>
    <w:rsid w:val="000E18C2"/>
    <w:rsid w:val="000E1936"/>
    <w:rsid w:val="000F4F3A"/>
    <w:rsid w:val="000F7743"/>
    <w:rsid w:val="00100309"/>
    <w:rsid w:val="00100764"/>
    <w:rsid w:val="0010297C"/>
    <w:rsid w:val="00103BFD"/>
    <w:rsid w:val="00107578"/>
    <w:rsid w:val="0011418F"/>
    <w:rsid w:val="001177BE"/>
    <w:rsid w:val="001256E5"/>
    <w:rsid w:val="00131454"/>
    <w:rsid w:val="00145C26"/>
    <w:rsid w:val="00150917"/>
    <w:rsid w:val="00162DD7"/>
    <w:rsid w:val="0016548B"/>
    <w:rsid w:val="00165C0B"/>
    <w:rsid w:val="0016678C"/>
    <w:rsid w:val="00183410"/>
    <w:rsid w:val="001940FA"/>
    <w:rsid w:val="00195477"/>
    <w:rsid w:val="00196550"/>
    <w:rsid w:val="001A4271"/>
    <w:rsid w:val="001B04DA"/>
    <w:rsid w:val="001B58EB"/>
    <w:rsid w:val="001B6B8B"/>
    <w:rsid w:val="001B6EB1"/>
    <w:rsid w:val="001B7477"/>
    <w:rsid w:val="001C109D"/>
    <w:rsid w:val="001D21B6"/>
    <w:rsid w:val="001D503B"/>
    <w:rsid w:val="001F277A"/>
    <w:rsid w:val="001F7178"/>
    <w:rsid w:val="0020555A"/>
    <w:rsid w:val="00205721"/>
    <w:rsid w:val="00213B19"/>
    <w:rsid w:val="0021638A"/>
    <w:rsid w:val="00217551"/>
    <w:rsid w:val="00223C5F"/>
    <w:rsid w:val="00225849"/>
    <w:rsid w:val="00230982"/>
    <w:rsid w:val="0023752A"/>
    <w:rsid w:val="00241DB0"/>
    <w:rsid w:val="00245C23"/>
    <w:rsid w:val="00257296"/>
    <w:rsid w:val="002642B7"/>
    <w:rsid w:val="00264963"/>
    <w:rsid w:val="00265F5B"/>
    <w:rsid w:val="00281456"/>
    <w:rsid w:val="00291F92"/>
    <w:rsid w:val="00296F9B"/>
    <w:rsid w:val="002A3790"/>
    <w:rsid w:val="002A61FE"/>
    <w:rsid w:val="002B417A"/>
    <w:rsid w:val="002C27F6"/>
    <w:rsid w:val="002D74E6"/>
    <w:rsid w:val="002D793C"/>
    <w:rsid w:val="002E43E4"/>
    <w:rsid w:val="002F0155"/>
    <w:rsid w:val="002F4469"/>
    <w:rsid w:val="002F4DC0"/>
    <w:rsid w:val="002F714B"/>
    <w:rsid w:val="00300CC2"/>
    <w:rsid w:val="00302A16"/>
    <w:rsid w:val="00306DCF"/>
    <w:rsid w:val="00307B0C"/>
    <w:rsid w:val="00307BAF"/>
    <w:rsid w:val="003109D6"/>
    <w:rsid w:val="00311111"/>
    <w:rsid w:val="00312631"/>
    <w:rsid w:val="00314DE9"/>
    <w:rsid w:val="003151D5"/>
    <w:rsid w:val="00321C03"/>
    <w:rsid w:val="00323208"/>
    <w:rsid w:val="003254AB"/>
    <w:rsid w:val="00331F9E"/>
    <w:rsid w:val="00340B7A"/>
    <w:rsid w:val="00351AAF"/>
    <w:rsid w:val="00360484"/>
    <w:rsid w:val="003609E6"/>
    <w:rsid w:val="00372BDE"/>
    <w:rsid w:val="00374A2C"/>
    <w:rsid w:val="00375FFA"/>
    <w:rsid w:val="0038010C"/>
    <w:rsid w:val="00382C76"/>
    <w:rsid w:val="00384AFB"/>
    <w:rsid w:val="00384BD2"/>
    <w:rsid w:val="00385F46"/>
    <w:rsid w:val="0038756C"/>
    <w:rsid w:val="00392116"/>
    <w:rsid w:val="00395909"/>
    <w:rsid w:val="003A03BD"/>
    <w:rsid w:val="003B04DB"/>
    <w:rsid w:val="003B0821"/>
    <w:rsid w:val="003B1186"/>
    <w:rsid w:val="003B194A"/>
    <w:rsid w:val="003B1ABF"/>
    <w:rsid w:val="003C1A87"/>
    <w:rsid w:val="003C1CEB"/>
    <w:rsid w:val="003C2FFB"/>
    <w:rsid w:val="003C682F"/>
    <w:rsid w:val="003D0323"/>
    <w:rsid w:val="003D717A"/>
    <w:rsid w:val="003F0009"/>
    <w:rsid w:val="00406155"/>
    <w:rsid w:val="0040663F"/>
    <w:rsid w:val="00415105"/>
    <w:rsid w:val="004156D7"/>
    <w:rsid w:val="00421807"/>
    <w:rsid w:val="00421ECE"/>
    <w:rsid w:val="004225A7"/>
    <w:rsid w:val="00422DCB"/>
    <w:rsid w:val="00436734"/>
    <w:rsid w:val="00436DAB"/>
    <w:rsid w:val="004456E3"/>
    <w:rsid w:val="00452114"/>
    <w:rsid w:val="0047535B"/>
    <w:rsid w:val="004906E1"/>
    <w:rsid w:val="004A49A3"/>
    <w:rsid w:val="004A7A49"/>
    <w:rsid w:val="004B16DF"/>
    <w:rsid w:val="004B509D"/>
    <w:rsid w:val="004B5575"/>
    <w:rsid w:val="004C1224"/>
    <w:rsid w:val="004C39B6"/>
    <w:rsid w:val="004D6132"/>
    <w:rsid w:val="004E2126"/>
    <w:rsid w:val="004E6244"/>
    <w:rsid w:val="004F0CBD"/>
    <w:rsid w:val="004F4A18"/>
    <w:rsid w:val="004F6AD3"/>
    <w:rsid w:val="00502FFA"/>
    <w:rsid w:val="00514362"/>
    <w:rsid w:val="00515E43"/>
    <w:rsid w:val="00515F6E"/>
    <w:rsid w:val="00522311"/>
    <w:rsid w:val="005251B4"/>
    <w:rsid w:val="00526668"/>
    <w:rsid w:val="00534272"/>
    <w:rsid w:val="005352C7"/>
    <w:rsid w:val="005403C5"/>
    <w:rsid w:val="00553E6D"/>
    <w:rsid w:val="0055736C"/>
    <w:rsid w:val="00557ED0"/>
    <w:rsid w:val="00565ECE"/>
    <w:rsid w:val="00577596"/>
    <w:rsid w:val="00580F50"/>
    <w:rsid w:val="00581105"/>
    <w:rsid w:val="005816CA"/>
    <w:rsid w:val="00585AB7"/>
    <w:rsid w:val="00586B5E"/>
    <w:rsid w:val="005927F8"/>
    <w:rsid w:val="005B2B3E"/>
    <w:rsid w:val="005B4AB8"/>
    <w:rsid w:val="005C7016"/>
    <w:rsid w:val="005C7171"/>
    <w:rsid w:val="005D2B01"/>
    <w:rsid w:val="005D3A10"/>
    <w:rsid w:val="005D3DEF"/>
    <w:rsid w:val="005E0CAD"/>
    <w:rsid w:val="005E369F"/>
    <w:rsid w:val="005E4B04"/>
    <w:rsid w:val="005F14D0"/>
    <w:rsid w:val="0060256E"/>
    <w:rsid w:val="00602A16"/>
    <w:rsid w:val="00604107"/>
    <w:rsid w:val="00613AB4"/>
    <w:rsid w:val="00615CB1"/>
    <w:rsid w:val="00616235"/>
    <w:rsid w:val="00620A02"/>
    <w:rsid w:val="00621183"/>
    <w:rsid w:val="00622809"/>
    <w:rsid w:val="00625A6A"/>
    <w:rsid w:val="006356CF"/>
    <w:rsid w:val="00641CAA"/>
    <w:rsid w:val="0064260A"/>
    <w:rsid w:val="006432FF"/>
    <w:rsid w:val="00654F45"/>
    <w:rsid w:val="00655E3B"/>
    <w:rsid w:val="00662DCA"/>
    <w:rsid w:val="006810C0"/>
    <w:rsid w:val="00682FEB"/>
    <w:rsid w:val="006835D0"/>
    <w:rsid w:val="0068634D"/>
    <w:rsid w:val="00691D33"/>
    <w:rsid w:val="006957DD"/>
    <w:rsid w:val="006A3A3D"/>
    <w:rsid w:val="006B260B"/>
    <w:rsid w:val="006C3E24"/>
    <w:rsid w:val="006D2401"/>
    <w:rsid w:val="006D2E16"/>
    <w:rsid w:val="006D5DE8"/>
    <w:rsid w:val="006E01ED"/>
    <w:rsid w:val="006E1822"/>
    <w:rsid w:val="006E1F7A"/>
    <w:rsid w:val="006E3C1F"/>
    <w:rsid w:val="006F3A14"/>
    <w:rsid w:val="00702D2B"/>
    <w:rsid w:val="0070425F"/>
    <w:rsid w:val="007069B2"/>
    <w:rsid w:val="0071060B"/>
    <w:rsid w:val="007138C5"/>
    <w:rsid w:val="00727ABE"/>
    <w:rsid w:val="0073667F"/>
    <w:rsid w:val="00742236"/>
    <w:rsid w:val="00750EEF"/>
    <w:rsid w:val="00754389"/>
    <w:rsid w:val="00756491"/>
    <w:rsid w:val="007616E1"/>
    <w:rsid w:val="00765D7F"/>
    <w:rsid w:val="007705E2"/>
    <w:rsid w:val="007718CB"/>
    <w:rsid w:val="00776A2D"/>
    <w:rsid w:val="007779BB"/>
    <w:rsid w:val="00783D2D"/>
    <w:rsid w:val="007850F3"/>
    <w:rsid w:val="00785380"/>
    <w:rsid w:val="00790C73"/>
    <w:rsid w:val="00795086"/>
    <w:rsid w:val="007A395F"/>
    <w:rsid w:val="007A55E7"/>
    <w:rsid w:val="007B0329"/>
    <w:rsid w:val="007B4D9F"/>
    <w:rsid w:val="007B5E00"/>
    <w:rsid w:val="007B6F78"/>
    <w:rsid w:val="007C0434"/>
    <w:rsid w:val="007C1989"/>
    <w:rsid w:val="007C22E1"/>
    <w:rsid w:val="007C4475"/>
    <w:rsid w:val="007E1414"/>
    <w:rsid w:val="007E4875"/>
    <w:rsid w:val="007F19F8"/>
    <w:rsid w:val="007F5630"/>
    <w:rsid w:val="007F7FD9"/>
    <w:rsid w:val="008031A6"/>
    <w:rsid w:val="00807516"/>
    <w:rsid w:val="0081064D"/>
    <w:rsid w:val="00821433"/>
    <w:rsid w:val="00821F2A"/>
    <w:rsid w:val="00822023"/>
    <w:rsid w:val="00823EC2"/>
    <w:rsid w:val="008259A5"/>
    <w:rsid w:val="00830922"/>
    <w:rsid w:val="00833FC6"/>
    <w:rsid w:val="008342F0"/>
    <w:rsid w:val="00837E55"/>
    <w:rsid w:val="00844BB3"/>
    <w:rsid w:val="0084514F"/>
    <w:rsid w:val="00861A3A"/>
    <w:rsid w:val="00883A99"/>
    <w:rsid w:val="00883B0F"/>
    <w:rsid w:val="00883DCC"/>
    <w:rsid w:val="008852CD"/>
    <w:rsid w:val="00890387"/>
    <w:rsid w:val="008958F3"/>
    <w:rsid w:val="008A2FFC"/>
    <w:rsid w:val="008B121E"/>
    <w:rsid w:val="008C0BD2"/>
    <w:rsid w:val="008C2908"/>
    <w:rsid w:val="008C49E8"/>
    <w:rsid w:val="008C5958"/>
    <w:rsid w:val="008D35AD"/>
    <w:rsid w:val="008D4DA2"/>
    <w:rsid w:val="008D518D"/>
    <w:rsid w:val="008E5AE3"/>
    <w:rsid w:val="008E60AA"/>
    <w:rsid w:val="008F0B34"/>
    <w:rsid w:val="008F2B45"/>
    <w:rsid w:val="008F684A"/>
    <w:rsid w:val="008F7998"/>
    <w:rsid w:val="00903FE5"/>
    <w:rsid w:val="00905BC2"/>
    <w:rsid w:val="00907CF3"/>
    <w:rsid w:val="009225AE"/>
    <w:rsid w:val="00925C77"/>
    <w:rsid w:val="00925D58"/>
    <w:rsid w:val="00932364"/>
    <w:rsid w:val="009602C0"/>
    <w:rsid w:val="0096293D"/>
    <w:rsid w:val="009721B5"/>
    <w:rsid w:val="009749AE"/>
    <w:rsid w:val="00975BFC"/>
    <w:rsid w:val="0097673E"/>
    <w:rsid w:val="0098069E"/>
    <w:rsid w:val="00985206"/>
    <w:rsid w:val="009901B9"/>
    <w:rsid w:val="00990BC9"/>
    <w:rsid w:val="009912EF"/>
    <w:rsid w:val="009A6701"/>
    <w:rsid w:val="009A7666"/>
    <w:rsid w:val="009B2781"/>
    <w:rsid w:val="009B6190"/>
    <w:rsid w:val="009C41FD"/>
    <w:rsid w:val="009C6D69"/>
    <w:rsid w:val="009D439E"/>
    <w:rsid w:val="009E2D08"/>
    <w:rsid w:val="009E40B3"/>
    <w:rsid w:val="009E48B0"/>
    <w:rsid w:val="009E4FD6"/>
    <w:rsid w:val="009E74D2"/>
    <w:rsid w:val="00A0318D"/>
    <w:rsid w:val="00A06986"/>
    <w:rsid w:val="00A07C15"/>
    <w:rsid w:val="00A07F26"/>
    <w:rsid w:val="00A241F5"/>
    <w:rsid w:val="00A33D9B"/>
    <w:rsid w:val="00A36CD0"/>
    <w:rsid w:val="00A460DB"/>
    <w:rsid w:val="00A60996"/>
    <w:rsid w:val="00A60A0A"/>
    <w:rsid w:val="00A61414"/>
    <w:rsid w:val="00A64CBB"/>
    <w:rsid w:val="00A66C6A"/>
    <w:rsid w:val="00A734EB"/>
    <w:rsid w:val="00A80DB0"/>
    <w:rsid w:val="00A818B2"/>
    <w:rsid w:val="00A8732E"/>
    <w:rsid w:val="00A95B1B"/>
    <w:rsid w:val="00A97237"/>
    <w:rsid w:val="00AA2DCF"/>
    <w:rsid w:val="00AA7BA6"/>
    <w:rsid w:val="00AC3657"/>
    <w:rsid w:val="00AC5FB0"/>
    <w:rsid w:val="00AD05E0"/>
    <w:rsid w:val="00AD6910"/>
    <w:rsid w:val="00AE0B2B"/>
    <w:rsid w:val="00AE3B32"/>
    <w:rsid w:val="00AF20EB"/>
    <w:rsid w:val="00AF3040"/>
    <w:rsid w:val="00B10813"/>
    <w:rsid w:val="00B11525"/>
    <w:rsid w:val="00B11CA8"/>
    <w:rsid w:val="00B240B2"/>
    <w:rsid w:val="00B26890"/>
    <w:rsid w:val="00B26C36"/>
    <w:rsid w:val="00B316C3"/>
    <w:rsid w:val="00B345EC"/>
    <w:rsid w:val="00B36D47"/>
    <w:rsid w:val="00B4069F"/>
    <w:rsid w:val="00B44E46"/>
    <w:rsid w:val="00B4593F"/>
    <w:rsid w:val="00B46E54"/>
    <w:rsid w:val="00B47497"/>
    <w:rsid w:val="00B574D7"/>
    <w:rsid w:val="00B7439C"/>
    <w:rsid w:val="00B77EFE"/>
    <w:rsid w:val="00B8001E"/>
    <w:rsid w:val="00B82CDD"/>
    <w:rsid w:val="00B84CC2"/>
    <w:rsid w:val="00B87A61"/>
    <w:rsid w:val="00B94348"/>
    <w:rsid w:val="00B949B1"/>
    <w:rsid w:val="00B953B5"/>
    <w:rsid w:val="00B959BF"/>
    <w:rsid w:val="00BA235A"/>
    <w:rsid w:val="00BA4B60"/>
    <w:rsid w:val="00BA7C4B"/>
    <w:rsid w:val="00BB7778"/>
    <w:rsid w:val="00BB7F95"/>
    <w:rsid w:val="00BC1790"/>
    <w:rsid w:val="00BD180C"/>
    <w:rsid w:val="00BE289D"/>
    <w:rsid w:val="00BE7E73"/>
    <w:rsid w:val="00BF25E5"/>
    <w:rsid w:val="00C0055E"/>
    <w:rsid w:val="00C01878"/>
    <w:rsid w:val="00C20795"/>
    <w:rsid w:val="00C21064"/>
    <w:rsid w:val="00C41751"/>
    <w:rsid w:val="00C465EC"/>
    <w:rsid w:val="00C475FE"/>
    <w:rsid w:val="00C53897"/>
    <w:rsid w:val="00C5408B"/>
    <w:rsid w:val="00C61ADE"/>
    <w:rsid w:val="00C627BE"/>
    <w:rsid w:val="00C664A6"/>
    <w:rsid w:val="00C67E0E"/>
    <w:rsid w:val="00C72976"/>
    <w:rsid w:val="00C7445B"/>
    <w:rsid w:val="00C77C3C"/>
    <w:rsid w:val="00C8084F"/>
    <w:rsid w:val="00C83824"/>
    <w:rsid w:val="00C851DC"/>
    <w:rsid w:val="00C875EF"/>
    <w:rsid w:val="00CA2EF8"/>
    <w:rsid w:val="00CA32E6"/>
    <w:rsid w:val="00CB0C6B"/>
    <w:rsid w:val="00CC123F"/>
    <w:rsid w:val="00CC5AE2"/>
    <w:rsid w:val="00CD478A"/>
    <w:rsid w:val="00CD6AF2"/>
    <w:rsid w:val="00CD77CA"/>
    <w:rsid w:val="00CE395C"/>
    <w:rsid w:val="00CE39EE"/>
    <w:rsid w:val="00CE413B"/>
    <w:rsid w:val="00CE4CF6"/>
    <w:rsid w:val="00CF6D38"/>
    <w:rsid w:val="00CF6E89"/>
    <w:rsid w:val="00D05F8C"/>
    <w:rsid w:val="00D07533"/>
    <w:rsid w:val="00D1224F"/>
    <w:rsid w:val="00D12928"/>
    <w:rsid w:val="00D12A7B"/>
    <w:rsid w:val="00D17C81"/>
    <w:rsid w:val="00D21A2A"/>
    <w:rsid w:val="00D261E6"/>
    <w:rsid w:val="00D31022"/>
    <w:rsid w:val="00D34747"/>
    <w:rsid w:val="00D543FB"/>
    <w:rsid w:val="00D55150"/>
    <w:rsid w:val="00D55EB3"/>
    <w:rsid w:val="00D560C7"/>
    <w:rsid w:val="00D620BC"/>
    <w:rsid w:val="00D6250D"/>
    <w:rsid w:val="00D675D3"/>
    <w:rsid w:val="00D70960"/>
    <w:rsid w:val="00D75484"/>
    <w:rsid w:val="00D76ABC"/>
    <w:rsid w:val="00D85547"/>
    <w:rsid w:val="00D901C5"/>
    <w:rsid w:val="00D91731"/>
    <w:rsid w:val="00D91964"/>
    <w:rsid w:val="00D91B98"/>
    <w:rsid w:val="00D9370C"/>
    <w:rsid w:val="00D969C8"/>
    <w:rsid w:val="00DA2061"/>
    <w:rsid w:val="00DA21A5"/>
    <w:rsid w:val="00DA3B1F"/>
    <w:rsid w:val="00DB248C"/>
    <w:rsid w:val="00DB2FF9"/>
    <w:rsid w:val="00DB3FE2"/>
    <w:rsid w:val="00DB41CF"/>
    <w:rsid w:val="00DB48CF"/>
    <w:rsid w:val="00DB5F54"/>
    <w:rsid w:val="00DB6B67"/>
    <w:rsid w:val="00DC35DA"/>
    <w:rsid w:val="00DD4C93"/>
    <w:rsid w:val="00DD6C91"/>
    <w:rsid w:val="00DE31CA"/>
    <w:rsid w:val="00DE4B63"/>
    <w:rsid w:val="00DE4B7B"/>
    <w:rsid w:val="00DE5B70"/>
    <w:rsid w:val="00DE7C8F"/>
    <w:rsid w:val="00DF4BE0"/>
    <w:rsid w:val="00E0549F"/>
    <w:rsid w:val="00E06E15"/>
    <w:rsid w:val="00E07943"/>
    <w:rsid w:val="00E10D27"/>
    <w:rsid w:val="00E16998"/>
    <w:rsid w:val="00E17296"/>
    <w:rsid w:val="00E23D9F"/>
    <w:rsid w:val="00E25F0F"/>
    <w:rsid w:val="00E354AD"/>
    <w:rsid w:val="00E36A93"/>
    <w:rsid w:val="00E55F53"/>
    <w:rsid w:val="00E57A6D"/>
    <w:rsid w:val="00E61C36"/>
    <w:rsid w:val="00E70CE3"/>
    <w:rsid w:val="00E80955"/>
    <w:rsid w:val="00E83A60"/>
    <w:rsid w:val="00E85A44"/>
    <w:rsid w:val="00E90277"/>
    <w:rsid w:val="00E91E38"/>
    <w:rsid w:val="00E936A2"/>
    <w:rsid w:val="00E95303"/>
    <w:rsid w:val="00E96227"/>
    <w:rsid w:val="00EA58AC"/>
    <w:rsid w:val="00EB0FDA"/>
    <w:rsid w:val="00EC3BFE"/>
    <w:rsid w:val="00EC4679"/>
    <w:rsid w:val="00EC4F47"/>
    <w:rsid w:val="00ED1C15"/>
    <w:rsid w:val="00ED35DF"/>
    <w:rsid w:val="00ED5DFD"/>
    <w:rsid w:val="00ED72CC"/>
    <w:rsid w:val="00EE003E"/>
    <w:rsid w:val="00EE55FA"/>
    <w:rsid w:val="00EE6E2C"/>
    <w:rsid w:val="00EE75F4"/>
    <w:rsid w:val="00EF45AB"/>
    <w:rsid w:val="00F06D79"/>
    <w:rsid w:val="00F13135"/>
    <w:rsid w:val="00F26E6C"/>
    <w:rsid w:val="00F33C86"/>
    <w:rsid w:val="00F33FE0"/>
    <w:rsid w:val="00F359F9"/>
    <w:rsid w:val="00F44B48"/>
    <w:rsid w:val="00F463B8"/>
    <w:rsid w:val="00F47A60"/>
    <w:rsid w:val="00F51932"/>
    <w:rsid w:val="00F55EAA"/>
    <w:rsid w:val="00F56D55"/>
    <w:rsid w:val="00F7058C"/>
    <w:rsid w:val="00F7261F"/>
    <w:rsid w:val="00F73904"/>
    <w:rsid w:val="00F76072"/>
    <w:rsid w:val="00F80F9D"/>
    <w:rsid w:val="00F82E41"/>
    <w:rsid w:val="00F855E4"/>
    <w:rsid w:val="00F90947"/>
    <w:rsid w:val="00F92CAE"/>
    <w:rsid w:val="00F96556"/>
    <w:rsid w:val="00F96EB9"/>
    <w:rsid w:val="00F97808"/>
    <w:rsid w:val="00FA0FFA"/>
    <w:rsid w:val="00FB0045"/>
    <w:rsid w:val="00FB4439"/>
    <w:rsid w:val="00FB5592"/>
    <w:rsid w:val="00FB6198"/>
    <w:rsid w:val="00FC45F8"/>
    <w:rsid w:val="00FD2938"/>
    <w:rsid w:val="00FD2E75"/>
    <w:rsid w:val="00FD4D38"/>
    <w:rsid w:val="00FE52C9"/>
    <w:rsid w:val="00FE7139"/>
    <w:rsid w:val="00FF3B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42CCA4-F7DE-4EB1-8C0B-4C53FA42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D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D620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D620BC"/>
    <w:rPr>
      <w:sz w:val="18"/>
      <w:szCs w:val="18"/>
    </w:rPr>
  </w:style>
  <w:style w:type="paragraph" w:styleId="a5">
    <w:name w:val="footer"/>
    <w:basedOn w:val="a"/>
    <w:link w:val="a6"/>
    <w:uiPriority w:val="99"/>
    <w:unhideWhenUsed/>
    <w:qFormat/>
    <w:rsid w:val="00D620BC"/>
    <w:pPr>
      <w:tabs>
        <w:tab w:val="center" w:pos="4153"/>
        <w:tab w:val="right" w:pos="8306"/>
      </w:tabs>
      <w:snapToGrid w:val="0"/>
      <w:jc w:val="left"/>
    </w:pPr>
    <w:rPr>
      <w:sz w:val="18"/>
      <w:szCs w:val="18"/>
    </w:rPr>
  </w:style>
  <w:style w:type="character" w:customStyle="1" w:styleId="a6">
    <w:name w:val="页脚 字符"/>
    <w:basedOn w:val="a0"/>
    <w:link w:val="a5"/>
    <w:uiPriority w:val="99"/>
    <w:rsid w:val="00D620BC"/>
    <w:rPr>
      <w:sz w:val="18"/>
      <w:szCs w:val="18"/>
    </w:rPr>
  </w:style>
  <w:style w:type="paragraph" w:styleId="a7">
    <w:name w:val="List Paragraph"/>
    <w:basedOn w:val="a"/>
    <w:uiPriority w:val="34"/>
    <w:qFormat/>
    <w:rsid w:val="00A60A0A"/>
    <w:pPr>
      <w:ind w:firstLineChars="200" w:firstLine="420"/>
    </w:pPr>
  </w:style>
  <w:style w:type="character" w:styleId="a8">
    <w:name w:val="Hyperlink"/>
    <w:basedOn w:val="a0"/>
    <w:uiPriority w:val="99"/>
    <w:unhideWhenUsed/>
    <w:rsid w:val="00AE3B32"/>
    <w:rPr>
      <w:color w:val="0000FF" w:themeColor="hyperlink"/>
      <w:u w:val="single"/>
    </w:rPr>
  </w:style>
  <w:style w:type="paragraph" w:styleId="a9">
    <w:name w:val="Body Text"/>
    <w:basedOn w:val="a"/>
    <w:link w:val="aa"/>
    <w:uiPriority w:val="1"/>
    <w:qFormat/>
    <w:rsid w:val="00DB248C"/>
    <w:pPr>
      <w:autoSpaceDE w:val="0"/>
      <w:autoSpaceDN w:val="0"/>
      <w:jc w:val="left"/>
    </w:pPr>
    <w:rPr>
      <w:rFonts w:ascii="宋体" w:eastAsia="宋体" w:hAnsi="宋体" w:cs="宋体"/>
      <w:kern w:val="0"/>
      <w:sz w:val="32"/>
      <w:szCs w:val="32"/>
    </w:rPr>
  </w:style>
  <w:style w:type="character" w:customStyle="1" w:styleId="aa">
    <w:name w:val="正文文本 字符"/>
    <w:basedOn w:val="a0"/>
    <w:link w:val="a9"/>
    <w:uiPriority w:val="1"/>
    <w:qFormat/>
    <w:rsid w:val="00DB248C"/>
    <w:rPr>
      <w:rFonts w:ascii="宋体" w:eastAsia="宋体" w:hAnsi="宋体" w:cs="宋体"/>
      <w:kern w:val="0"/>
      <w:sz w:val="32"/>
      <w:szCs w:val="32"/>
    </w:rPr>
  </w:style>
  <w:style w:type="paragraph" w:customStyle="1" w:styleId="11">
    <w:name w:val="标题 11"/>
    <w:basedOn w:val="a"/>
    <w:uiPriority w:val="1"/>
    <w:qFormat/>
    <w:rsid w:val="00DB248C"/>
    <w:pPr>
      <w:autoSpaceDE w:val="0"/>
      <w:autoSpaceDN w:val="0"/>
      <w:spacing w:before="44"/>
      <w:ind w:left="967" w:right="323" w:hanging="683"/>
      <w:jc w:val="left"/>
      <w:outlineLvl w:val="1"/>
    </w:pPr>
    <w:rPr>
      <w:rFonts w:ascii="宋体" w:eastAsia="宋体" w:hAnsi="宋体" w:cs="宋体"/>
      <w:kern w:val="0"/>
      <w:sz w:val="42"/>
      <w:szCs w:val="42"/>
    </w:rPr>
  </w:style>
  <w:style w:type="table" w:styleId="ab">
    <w:name w:val="Table Grid"/>
    <w:basedOn w:val="a1"/>
    <w:uiPriority w:val="59"/>
    <w:qFormat/>
    <w:rsid w:val="00A069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1">
    <w:name w:val="Heading 11"/>
    <w:basedOn w:val="a"/>
    <w:uiPriority w:val="99"/>
    <w:rsid w:val="00620A02"/>
    <w:pPr>
      <w:autoSpaceDE w:val="0"/>
      <w:autoSpaceDN w:val="0"/>
      <w:spacing w:before="44"/>
      <w:ind w:left="967" w:right="323" w:hanging="683"/>
      <w:jc w:val="left"/>
      <w:outlineLvl w:val="1"/>
    </w:pPr>
    <w:rPr>
      <w:rFonts w:ascii="宋体" w:eastAsia="宋体" w:hAnsi="宋体" w:cs="宋体"/>
      <w:kern w:val="0"/>
      <w:sz w:val="42"/>
      <w:szCs w:val="42"/>
    </w:rPr>
  </w:style>
  <w:style w:type="paragraph" w:customStyle="1" w:styleId="Default">
    <w:name w:val="Default"/>
    <w:rsid w:val="004B509D"/>
    <w:pPr>
      <w:widowControl w:val="0"/>
      <w:autoSpaceDE w:val="0"/>
      <w:autoSpaceDN w:val="0"/>
      <w:adjustRightInd w:val="0"/>
    </w:pPr>
    <w:rPr>
      <w:rFonts w:ascii="FZFangSong-Z02" w:hAnsi="FZFangSong-Z02" w:cs="FZFangSong-Z02"/>
      <w:color w:val="000000"/>
      <w:kern w:val="0"/>
      <w:sz w:val="24"/>
      <w:szCs w:val="24"/>
    </w:rPr>
  </w:style>
  <w:style w:type="paragraph" w:styleId="ac">
    <w:name w:val="Balloon Text"/>
    <w:basedOn w:val="a"/>
    <w:link w:val="ad"/>
    <w:uiPriority w:val="99"/>
    <w:semiHidden/>
    <w:unhideWhenUsed/>
    <w:rsid w:val="00385F46"/>
    <w:rPr>
      <w:sz w:val="18"/>
      <w:szCs w:val="18"/>
    </w:rPr>
  </w:style>
  <w:style w:type="character" w:customStyle="1" w:styleId="ad">
    <w:name w:val="批注框文本 字符"/>
    <w:basedOn w:val="a0"/>
    <w:link w:val="ac"/>
    <w:uiPriority w:val="99"/>
    <w:semiHidden/>
    <w:rsid w:val="00385F46"/>
    <w:rPr>
      <w:sz w:val="18"/>
      <w:szCs w:val="18"/>
    </w:rPr>
  </w:style>
  <w:style w:type="character" w:customStyle="1" w:styleId="font81">
    <w:name w:val="font81"/>
    <w:basedOn w:val="a0"/>
    <w:rsid w:val="003C1A87"/>
    <w:rPr>
      <w:rFonts w:ascii="方正小标宋_GBK" w:eastAsia="方正小标宋_GBK" w:hAnsi="方正小标宋_GBK" w:cs="方正小标宋_GBK" w:hint="eastAsia"/>
      <w:i w:val="0"/>
      <w:iCs w:val="0"/>
      <w:color w:val="000000"/>
      <w:sz w:val="44"/>
      <w:szCs w:val="4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00648">
      <w:bodyDiv w:val="1"/>
      <w:marLeft w:val="0"/>
      <w:marRight w:val="0"/>
      <w:marTop w:val="0"/>
      <w:marBottom w:val="0"/>
      <w:divBdr>
        <w:top w:val="none" w:sz="0" w:space="0" w:color="auto"/>
        <w:left w:val="none" w:sz="0" w:space="0" w:color="auto"/>
        <w:bottom w:val="none" w:sz="0" w:space="0" w:color="auto"/>
        <w:right w:val="none" w:sz="0" w:space="0" w:color="auto"/>
      </w:divBdr>
    </w:div>
    <w:div w:id="834682946">
      <w:bodyDiv w:val="1"/>
      <w:marLeft w:val="0"/>
      <w:marRight w:val="0"/>
      <w:marTop w:val="0"/>
      <w:marBottom w:val="0"/>
      <w:divBdr>
        <w:top w:val="none" w:sz="0" w:space="0" w:color="auto"/>
        <w:left w:val="none" w:sz="0" w:space="0" w:color="auto"/>
        <w:bottom w:val="none" w:sz="0" w:space="0" w:color="auto"/>
        <w:right w:val="none" w:sz="0" w:space="0" w:color="auto"/>
      </w:divBdr>
      <w:divsChild>
        <w:div w:id="377241329">
          <w:marLeft w:val="0"/>
          <w:marRight w:val="0"/>
          <w:marTop w:val="0"/>
          <w:marBottom w:val="0"/>
          <w:divBdr>
            <w:top w:val="none" w:sz="0" w:space="0" w:color="auto"/>
            <w:left w:val="none" w:sz="0" w:space="0" w:color="auto"/>
            <w:bottom w:val="none" w:sz="0" w:space="0" w:color="auto"/>
            <w:right w:val="none" w:sz="0" w:space="0" w:color="auto"/>
          </w:divBdr>
        </w:div>
      </w:divsChild>
    </w:div>
    <w:div w:id="1427842753">
      <w:bodyDiv w:val="1"/>
      <w:marLeft w:val="0"/>
      <w:marRight w:val="0"/>
      <w:marTop w:val="0"/>
      <w:marBottom w:val="0"/>
      <w:divBdr>
        <w:top w:val="none" w:sz="0" w:space="0" w:color="auto"/>
        <w:left w:val="none" w:sz="0" w:space="0" w:color="auto"/>
        <w:bottom w:val="none" w:sz="0" w:space="0" w:color="auto"/>
        <w:right w:val="none" w:sz="0" w:space="0" w:color="auto"/>
      </w:divBdr>
    </w:div>
    <w:div w:id="1521967702">
      <w:bodyDiv w:val="1"/>
      <w:marLeft w:val="0"/>
      <w:marRight w:val="0"/>
      <w:marTop w:val="0"/>
      <w:marBottom w:val="0"/>
      <w:divBdr>
        <w:top w:val="none" w:sz="0" w:space="0" w:color="auto"/>
        <w:left w:val="none" w:sz="0" w:space="0" w:color="auto"/>
        <w:bottom w:val="none" w:sz="0" w:space="0" w:color="auto"/>
        <w:right w:val="none" w:sz="0" w:space="0" w:color="auto"/>
      </w:divBdr>
      <w:divsChild>
        <w:div w:id="1182402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6716A-F14C-4B94-9D92-EB196531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17</Pages>
  <Words>1348</Words>
  <Characters>7690</Characters>
  <Application>Microsoft Office Word</Application>
  <DocSecurity>0</DocSecurity>
  <Lines>64</Lines>
  <Paragraphs>18</Paragraphs>
  <ScaleCrop>false</ScaleCrop>
  <Company>Microsoft</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微软用户</cp:lastModifiedBy>
  <cp:revision>589</cp:revision>
  <cp:lastPrinted>2025-12-18T03:02:00Z</cp:lastPrinted>
  <dcterms:created xsi:type="dcterms:W3CDTF">2026-01-28T06:17:00Z</dcterms:created>
  <dcterms:modified xsi:type="dcterms:W3CDTF">2026-02-04T07:12:00Z</dcterms:modified>
</cp:coreProperties>
</file>